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F8CD" w14:textId="7F41461D" w:rsidR="000E4098" w:rsidRPr="00D16348" w:rsidRDefault="00D16348" w:rsidP="00D16348">
      <w:pPr>
        <w:jc w:val="center"/>
        <w:rPr>
          <w:rFonts w:ascii="Trebuchet MS" w:hAnsi="Trebuchet MS"/>
        </w:rPr>
      </w:pPr>
      <w:r w:rsidRPr="00D16348">
        <w:rPr>
          <w:rFonts w:ascii="Trebuchet MS" w:hAnsi="Trebuchet MS"/>
        </w:rPr>
        <w:t>Sinteza modificărilor</w:t>
      </w:r>
    </w:p>
    <w:p w14:paraId="062BB728" w14:textId="7B4E237B" w:rsidR="00D16348" w:rsidRPr="00D16348" w:rsidRDefault="00D16348" w:rsidP="00D16348">
      <w:pPr>
        <w:jc w:val="center"/>
        <w:rPr>
          <w:rFonts w:ascii="Trebuchet MS" w:hAnsi="Trebuchet MS"/>
        </w:rPr>
      </w:pPr>
      <w:r w:rsidRPr="00D16348">
        <w:rPr>
          <w:rFonts w:ascii="Trebuchet MS" w:hAnsi="Trebuchet MS"/>
        </w:rPr>
        <w:t>La</w:t>
      </w:r>
    </w:p>
    <w:p w14:paraId="55C4ED73" w14:textId="7D31FA7C" w:rsidR="00D16348" w:rsidRPr="00D16348" w:rsidRDefault="00D16348" w:rsidP="00D16348">
      <w:pPr>
        <w:jc w:val="center"/>
        <w:rPr>
          <w:rFonts w:ascii="Trebuchet MS" w:hAnsi="Trebuchet MS"/>
        </w:rPr>
      </w:pPr>
      <w:r w:rsidRPr="00D16348">
        <w:rPr>
          <w:rFonts w:ascii="Trebuchet MS" w:hAnsi="Trebuchet MS"/>
        </w:rPr>
        <w:t>Manualul Beneficiarului POCU</w:t>
      </w:r>
    </w:p>
    <w:p w14:paraId="016367DA" w14:textId="05C38019" w:rsidR="00D16348" w:rsidRPr="00D16348" w:rsidRDefault="00D16348" w:rsidP="00D16348">
      <w:pPr>
        <w:jc w:val="center"/>
        <w:rPr>
          <w:rFonts w:ascii="Trebuchet MS" w:hAnsi="Trebuchet MS"/>
        </w:rPr>
      </w:pPr>
      <w:r w:rsidRPr="00D16348">
        <w:rPr>
          <w:rFonts w:ascii="Trebuchet MS" w:hAnsi="Trebuchet MS"/>
        </w:rPr>
        <w:t>Iunie 2021</w:t>
      </w:r>
    </w:p>
    <w:p w14:paraId="5A70FD97" w14:textId="3BBD6139" w:rsidR="00D16348" w:rsidRPr="00D16348" w:rsidRDefault="00D16348" w:rsidP="00D16348">
      <w:pPr>
        <w:jc w:val="center"/>
        <w:rPr>
          <w:rFonts w:ascii="Trebuchet MS" w:hAnsi="Trebuchet MS"/>
        </w:rPr>
      </w:pPr>
    </w:p>
    <w:p w14:paraId="6B47999A" w14:textId="34DC973E" w:rsidR="00D16348" w:rsidRPr="00D16348" w:rsidRDefault="00D16348" w:rsidP="00D16348">
      <w:pPr>
        <w:jc w:val="center"/>
        <w:rPr>
          <w:rFonts w:ascii="Trebuchet MS" w:hAnsi="Trebuchet MS"/>
        </w:rPr>
      </w:pPr>
    </w:p>
    <w:p w14:paraId="3D938DD7" w14:textId="3CF758B9" w:rsidR="00D16348" w:rsidRDefault="00D16348" w:rsidP="00D16348">
      <w:pPr>
        <w:jc w:val="both"/>
        <w:rPr>
          <w:rFonts w:ascii="Trebuchet MS" w:hAnsi="Trebuchet MS"/>
        </w:rPr>
      </w:pPr>
      <w:proofErr w:type="spellStart"/>
      <w:r w:rsidRPr="00D16348">
        <w:rPr>
          <w:rFonts w:ascii="Trebuchet MS" w:hAnsi="Trebuchet MS"/>
          <w:lang w:val="en-US"/>
        </w:rPr>
        <w:t>Principalele</w:t>
      </w:r>
      <w:proofErr w:type="spellEnd"/>
      <w:r w:rsidRPr="00D16348">
        <w:rPr>
          <w:rFonts w:ascii="Trebuchet MS" w:hAnsi="Trebuchet MS"/>
          <w:lang w:val="en-US"/>
        </w:rPr>
        <w:t xml:space="preserve"> </w:t>
      </w:r>
      <w:proofErr w:type="spellStart"/>
      <w:r w:rsidRPr="00D16348">
        <w:rPr>
          <w:rFonts w:ascii="Trebuchet MS" w:hAnsi="Trebuchet MS"/>
          <w:lang w:val="en-US"/>
        </w:rPr>
        <w:t>modific</w:t>
      </w:r>
      <w:r w:rsidRPr="00D16348">
        <w:rPr>
          <w:rFonts w:ascii="Trebuchet MS" w:hAnsi="Trebuchet MS"/>
        </w:rPr>
        <w:t>ări</w:t>
      </w:r>
      <w:proofErr w:type="spellEnd"/>
      <w:r w:rsidRPr="00D16348">
        <w:rPr>
          <w:rFonts w:ascii="Trebuchet MS" w:hAnsi="Trebuchet MS"/>
        </w:rPr>
        <w:t xml:space="preserve"> care vizează monitorizarea implementării proiectelor:</w:t>
      </w:r>
    </w:p>
    <w:p w14:paraId="7813783C" w14:textId="77777777" w:rsidR="00D16348" w:rsidRPr="00D16348" w:rsidRDefault="00D16348" w:rsidP="00D16348">
      <w:pPr>
        <w:jc w:val="both"/>
        <w:rPr>
          <w:rFonts w:ascii="Trebuchet MS" w:hAnsi="Trebuchet MS"/>
        </w:rPr>
      </w:pPr>
    </w:p>
    <w:p w14:paraId="60B558E1" w14:textId="77777777" w:rsidR="00D16348" w:rsidRPr="00D16348" w:rsidRDefault="00D16348" w:rsidP="00D1634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rebuchet MS" w:hAnsi="Trebuchet MS"/>
        </w:rPr>
      </w:pPr>
      <w:r w:rsidRPr="00D16348">
        <w:rPr>
          <w:rFonts w:ascii="Trebuchet MS" w:hAnsi="Trebuchet MS"/>
        </w:rPr>
        <w:t xml:space="preserve">eliminarea depunerii RT înaintea transmiterii cererii de plată; </w:t>
      </w:r>
    </w:p>
    <w:p w14:paraId="281F9F88" w14:textId="77777777" w:rsidR="00D16348" w:rsidRPr="00D16348" w:rsidRDefault="00D16348" w:rsidP="00D1634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rebuchet MS" w:hAnsi="Trebuchet MS"/>
        </w:rPr>
      </w:pPr>
      <w:r w:rsidRPr="00D16348">
        <w:rPr>
          <w:rFonts w:ascii="Trebuchet MS" w:hAnsi="Trebuchet MS"/>
        </w:rPr>
        <w:t>necesitatea depunerii RT cu 10 zile înaintea transmiterii cererii de rambursare aferente cererii de plată;</w:t>
      </w:r>
    </w:p>
    <w:p w14:paraId="6037FE8B" w14:textId="77777777" w:rsidR="00D16348" w:rsidRPr="00D16348" w:rsidRDefault="00D16348" w:rsidP="00D1634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rebuchet MS" w:hAnsi="Trebuchet MS"/>
        </w:rPr>
      </w:pPr>
      <w:r w:rsidRPr="00D16348">
        <w:rPr>
          <w:rFonts w:ascii="Trebuchet MS" w:hAnsi="Trebuchet MS"/>
        </w:rPr>
        <w:t xml:space="preserve">completarea </w:t>
      </w:r>
      <w:r w:rsidRPr="00D16348">
        <w:rPr>
          <w:rFonts w:ascii="Trebuchet MS" w:hAnsi="Trebuchet MS"/>
          <w:i/>
          <w:iCs/>
        </w:rPr>
        <w:t>Manualului Beneficiarului</w:t>
      </w:r>
      <w:r w:rsidRPr="00D16348">
        <w:rPr>
          <w:rFonts w:ascii="Trebuchet MS" w:hAnsi="Trebuchet MS"/>
        </w:rPr>
        <w:t xml:space="preserve"> cu informații privind depunerea RT-urilor în cazul în care au fost omise informații privind desfășurarea activităților în cadrul RT-urilor anterioare, validate deja la nivelul OI Responsabil;</w:t>
      </w:r>
    </w:p>
    <w:p w14:paraId="5F2D080A" w14:textId="77777777" w:rsidR="00D16348" w:rsidRPr="00D16348" w:rsidRDefault="00D16348" w:rsidP="00D1634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rebuchet MS" w:hAnsi="Trebuchet MS"/>
        </w:rPr>
      </w:pPr>
      <w:r w:rsidRPr="00D16348">
        <w:rPr>
          <w:rFonts w:ascii="Trebuchet MS" w:hAnsi="Trebuchet MS"/>
        </w:rPr>
        <w:t xml:space="preserve">completarea </w:t>
      </w:r>
      <w:r w:rsidRPr="00D16348">
        <w:rPr>
          <w:rFonts w:ascii="Trebuchet MS" w:hAnsi="Trebuchet MS"/>
          <w:i/>
          <w:iCs/>
        </w:rPr>
        <w:t>Manualului Beneficiarului</w:t>
      </w:r>
      <w:r w:rsidRPr="00D16348">
        <w:rPr>
          <w:rFonts w:ascii="Trebuchet MS" w:hAnsi="Trebuchet MS"/>
        </w:rPr>
        <w:t xml:space="preserve"> cu informații privind desfășurarea vizitelor ad-hoc, în cazul activităților on-line;</w:t>
      </w:r>
    </w:p>
    <w:p w14:paraId="5D9A56E6" w14:textId="77777777" w:rsidR="00D16348" w:rsidRPr="00D16348" w:rsidRDefault="00D16348" w:rsidP="00D16348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Trebuchet MS" w:hAnsi="Trebuchet MS"/>
        </w:rPr>
      </w:pPr>
      <w:r w:rsidRPr="00D16348">
        <w:rPr>
          <w:rFonts w:ascii="Trebuchet MS" w:hAnsi="Trebuchet MS"/>
        </w:rPr>
        <w:t xml:space="preserve">completarea </w:t>
      </w:r>
      <w:r w:rsidRPr="00D16348">
        <w:rPr>
          <w:rFonts w:ascii="Trebuchet MS" w:hAnsi="Trebuchet MS"/>
          <w:i/>
          <w:iCs/>
        </w:rPr>
        <w:t>Manualului Beneficiarului</w:t>
      </w:r>
      <w:r w:rsidRPr="00D16348">
        <w:rPr>
          <w:rFonts w:ascii="Trebuchet MS" w:hAnsi="Trebuchet MS"/>
        </w:rPr>
        <w:t xml:space="preserve"> cu informații privind măsurile luate la nivelul OI Responsabil în cazul în care se constată că activitățile nu se desfășoară conform </w:t>
      </w:r>
      <w:r w:rsidRPr="00D16348">
        <w:rPr>
          <w:rFonts w:ascii="Trebuchet MS" w:hAnsi="Trebuchet MS" w:cstheme="minorHAnsi"/>
          <w:i/>
        </w:rPr>
        <w:t>Anexei 21 - Informații Beneficiar activități luna următoare</w:t>
      </w:r>
      <w:r w:rsidRPr="00D16348">
        <w:rPr>
          <w:rFonts w:ascii="Trebuchet MS" w:hAnsi="Trebuchet MS"/>
        </w:rPr>
        <w:t>, ca urmare a vizitelor ad-hoc.</w:t>
      </w:r>
    </w:p>
    <w:p w14:paraId="0DA2E764" w14:textId="77777777" w:rsidR="00D16348" w:rsidRPr="00D16348" w:rsidRDefault="00D16348" w:rsidP="00D16348">
      <w:pPr>
        <w:jc w:val="center"/>
        <w:rPr>
          <w:rFonts w:ascii="Trebuchet MS" w:hAnsi="Trebuchet MS"/>
          <w:b/>
          <w:bCs/>
        </w:rPr>
      </w:pPr>
    </w:p>
    <w:sectPr w:rsidR="00D16348" w:rsidRPr="00D16348" w:rsidSect="00202BE1">
      <w:headerReference w:type="default" r:id="rId7"/>
      <w:footerReference w:type="default" r:id="rId8"/>
      <w:pgSz w:w="11900" w:h="16840"/>
      <w:pgMar w:top="2141" w:right="985" w:bottom="1411" w:left="993" w:header="450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28980" w14:textId="77777777" w:rsidR="00C06D38" w:rsidRDefault="00C06D38" w:rsidP="00676A7A">
      <w:r>
        <w:separator/>
      </w:r>
    </w:p>
  </w:endnote>
  <w:endnote w:type="continuationSeparator" w:id="0">
    <w:p w14:paraId="423A787D" w14:textId="77777777" w:rsidR="00C06D38" w:rsidRDefault="00C06D38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D759" w14:textId="48B92260" w:rsidR="00B43F47" w:rsidRDefault="00B43F47" w:rsidP="00872716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Autoritatea de Management pentru Programul Operațional </w:t>
    </w:r>
    <w:r w:rsidR="00932309">
      <w:rPr>
        <w:rFonts w:ascii="Trebuchet MS" w:hAnsi="Trebuchet MS"/>
        <w:sz w:val="14"/>
        <w:szCs w:val="14"/>
      </w:rPr>
      <w:t>Capital Uman</w:t>
    </w:r>
  </w:p>
  <w:p w14:paraId="29CDA49D" w14:textId="10CBE0B3" w:rsidR="006E6F27" w:rsidRPr="006E6F27" w:rsidRDefault="00932309" w:rsidP="00872716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 xml:space="preserve">Str. Mendeleev, nr. 36-38, Sector </w:t>
    </w:r>
    <w:r w:rsidR="00155CA0">
      <w:rPr>
        <w:rFonts w:ascii="Trebuchet MS" w:hAnsi="Trebuchet MS"/>
        <w:sz w:val="14"/>
        <w:szCs w:val="14"/>
      </w:rPr>
      <w:t>1</w:t>
    </w:r>
    <w:r w:rsidR="006E6F27" w:rsidRPr="006E6F27">
      <w:rPr>
        <w:rFonts w:ascii="Trebuchet MS" w:hAnsi="Trebuchet MS"/>
        <w:sz w:val="14"/>
        <w:szCs w:val="14"/>
      </w:rPr>
      <w:t>, București</w:t>
    </w:r>
    <w:r w:rsidR="006E6F27" w:rsidRPr="006E6F27">
      <w:rPr>
        <w:rFonts w:ascii="Trebuchet MS" w:hAnsi="Trebuchet MS"/>
        <w:sz w:val="14"/>
        <w:szCs w:val="14"/>
      </w:rPr>
      <w:tab/>
    </w:r>
  </w:p>
  <w:p w14:paraId="6A61A2C5" w14:textId="6E11E691" w:rsidR="00B43F47" w:rsidRDefault="006E6F27" w:rsidP="00872716">
    <w:pPr>
      <w:pStyle w:val="Footer"/>
      <w:rPr>
        <w:rFonts w:ascii="Trebuchet MS" w:hAnsi="Trebuchet MS"/>
        <w:sz w:val="14"/>
        <w:szCs w:val="14"/>
      </w:rPr>
    </w:pPr>
    <w:r w:rsidRPr="006E6F27">
      <w:rPr>
        <w:rFonts w:ascii="Trebuchet MS" w:hAnsi="Trebuchet MS"/>
        <w:sz w:val="14"/>
        <w:szCs w:val="14"/>
      </w:rPr>
      <w:t>Tel.: +</w:t>
    </w:r>
    <w:r w:rsidR="00932309" w:rsidRPr="00932309">
      <w:rPr>
        <w:rFonts w:ascii="Trebuchet MS" w:hAnsi="Trebuchet MS"/>
        <w:sz w:val="14"/>
        <w:szCs w:val="14"/>
      </w:rPr>
      <w:t xml:space="preserve"> 0372 838 896</w:t>
    </w:r>
  </w:p>
  <w:p w14:paraId="5A0776E5" w14:textId="613AFFDB" w:rsidR="006E6F27" w:rsidRPr="006E6F27" w:rsidRDefault="00932309" w:rsidP="00872716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cabinet.</w:t>
    </w:r>
    <w:r w:rsidR="00861173">
      <w:rPr>
        <w:rFonts w:ascii="Trebuchet MS" w:hAnsi="Trebuchet MS"/>
        <w:sz w:val="14"/>
        <w:szCs w:val="14"/>
      </w:rPr>
      <w:t>pocu</w:t>
    </w:r>
    <w:r w:rsidR="006E6F27">
      <w:rPr>
        <w:rFonts w:ascii="Trebuchet MS" w:hAnsi="Trebuchet MS"/>
        <w:sz w:val="14"/>
        <w:szCs w:val="14"/>
      </w:rPr>
      <w:t>@</w:t>
    </w:r>
    <w:r w:rsidR="00861173">
      <w:rPr>
        <w:rFonts w:ascii="Trebuchet MS" w:hAnsi="Trebuchet MS"/>
        <w:sz w:val="14"/>
        <w:szCs w:val="14"/>
      </w:rPr>
      <w:t>mfe.gov</w:t>
    </w:r>
    <w:r w:rsidR="006E6F27" w:rsidRPr="006E6F27">
      <w:rPr>
        <w:rFonts w:ascii="Trebuchet MS" w:hAnsi="Trebuchet MS"/>
        <w:sz w:val="14"/>
        <w:szCs w:val="14"/>
      </w:rPr>
      <w:t>.ro</w:t>
    </w:r>
    <w:r w:rsidR="00ED0CCC">
      <w:rPr>
        <w:rFonts w:ascii="Trebuchet MS" w:hAnsi="Trebuchet MS"/>
        <w:sz w:val="14"/>
        <w:szCs w:val="14"/>
      </w:rPr>
      <w:t xml:space="preserve"> </w:t>
    </w:r>
  </w:p>
  <w:p w14:paraId="6B692533" w14:textId="2E090A54" w:rsidR="006E6F27" w:rsidRPr="006E6F27" w:rsidRDefault="006E6F27" w:rsidP="00872716">
    <w:pPr>
      <w:pStyle w:val="Footer"/>
      <w:rPr>
        <w:rFonts w:ascii="Trebuchet MS" w:hAnsi="Trebuchet MS"/>
        <w:sz w:val="14"/>
        <w:szCs w:val="14"/>
      </w:rPr>
    </w:pPr>
    <w:r>
      <w:rPr>
        <w:rFonts w:ascii="Trebuchet MS" w:hAnsi="Trebuchet MS"/>
        <w:sz w:val="14"/>
        <w:szCs w:val="14"/>
      </w:rPr>
      <w:t>www.</w:t>
    </w:r>
    <w:r w:rsidR="00861173">
      <w:rPr>
        <w:rFonts w:ascii="Trebuchet MS" w:hAnsi="Trebuchet MS"/>
        <w:sz w:val="14"/>
        <w:szCs w:val="14"/>
      </w:rPr>
      <w:t>mfe.gov</w:t>
    </w:r>
    <w:r w:rsidRPr="006E6F27">
      <w:rPr>
        <w:rFonts w:ascii="Trebuchet MS" w:hAnsi="Trebuchet MS"/>
        <w:sz w:val="14"/>
        <w:szCs w:val="14"/>
      </w:rPr>
      <w:t>.ro</w:t>
    </w:r>
  </w:p>
  <w:p w14:paraId="3BC518F4" w14:textId="77777777" w:rsidR="006E6F27" w:rsidRPr="006E6F27" w:rsidRDefault="006E6F27" w:rsidP="006E6F27">
    <w:pPr>
      <w:pStyle w:val="Footer"/>
      <w:ind w:left="1701"/>
      <w:rPr>
        <w:rFonts w:ascii="Trebuchet MS" w:hAnsi="Trebuchet MS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B00AC" w14:textId="77777777" w:rsidR="00C06D38" w:rsidRDefault="00C06D38" w:rsidP="00676A7A">
      <w:r>
        <w:separator/>
      </w:r>
    </w:p>
  </w:footnote>
  <w:footnote w:type="continuationSeparator" w:id="0">
    <w:p w14:paraId="6993D4E4" w14:textId="77777777" w:rsidR="00C06D38" w:rsidRDefault="00C06D38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3EBB" w14:textId="532F293D" w:rsidR="00C46902" w:rsidRDefault="00673E0F" w:rsidP="00872716">
    <w:pPr>
      <w:tabs>
        <w:tab w:val="center" w:pos="4536"/>
        <w:tab w:val="right" w:pos="9072"/>
      </w:tabs>
      <w:rPr>
        <w:noProof/>
        <w:lang w:eastAsia="ro-RO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177C40C" wp14:editId="715EB8DC">
              <wp:simplePos x="0" y="0"/>
              <wp:positionH relativeFrom="margin">
                <wp:posOffset>66675</wp:posOffset>
              </wp:positionH>
              <wp:positionV relativeFrom="paragraph">
                <wp:posOffset>904875</wp:posOffset>
              </wp:positionV>
              <wp:extent cx="6210300" cy="18415"/>
              <wp:effectExtent l="0" t="0" r="19050" b="19685"/>
              <wp:wrapNone/>
              <wp:docPr id="3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841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F0CDFD" id="Straight Connector 1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5.25pt,71.25pt" to="494.25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" strokecolor="#17365d" strokeweight="1pt">
              <w10:wrap anchorx="margin"/>
            </v:line>
          </w:pict>
        </mc:Fallback>
      </mc:AlternateContent>
    </w:r>
    <w:r w:rsidR="00872716">
      <w:rPr>
        <w:noProof/>
        <w:lang w:eastAsia="ro-RO"/>
      </w:rPr>
      <w:drawing>
        <wp:inline distT="0" distB="0" distL="0" distR="0" wp14:anchorId="1B4D39BF" wp14:editId="3DEB81BE">
          <wp:extent cx="629602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A727A2" w14:textId="319B7320" w:rsidR="00676A7A" w:rsidRPr="003634C0" w:rsidRDefault="003634C0" w:rsidP="003634C0">
    <w:pPr>
      <w:pStyle w:val="Header"/>
      <w:tabs>
        <w:tab w:val="clear" w:pos="4536"/>
        <w:tab w:val="clear" w:pos="9072"/>
        <w:tab w:val="center" w:pos="8280"/>
        <w:tab w:val="right" w:pos="11160"/>
      </w:tabs>
      <w:ind w:right="18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290E"/>
    <w:multiLevelType w:val="hybridMultilevel"/>
    <w:tmpl w:val="439C091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32A33"/>
    <w:multiLevelType w:val="hybridMultilevel"/>
    <w:tmpl w:val="51849DE6"/>
    <w:lvl w:ilvl="0" w:tplc="150CCA96">
      <w:start w:val="8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30E2E"/>
    <w:multiLevelType w:val="hybridMultilevel"/>
    <w:tmpl w:val="93B8764A"/>
    <w:lvl w:ilvl="0" w:tplc="D8048F36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D25F1"/>
    <w:multiLevelType w:val="hybridMultilevel"/>
    <w:tmpl w:val="2A767778"/>
    <w:lvl w:ilvl="0" w:tplc="99EC7E34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  <w:b w:val="0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7045D"/>
    <w:multiLevelType w:val="hybridMultilevel"/>
    <w:tmpl w:val="138C5A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91122"/>
    <w:multiLevelType w:val="hybridMultilevel"/>
    <w:tmpl w:val="AF46BBF0"/>
    <w:lvl w:ilvl="0" w:tplc="A6DCD526">
      <w:numFmt w:val="bullet"/>
      <w:lvlText w:val="-"/>
      <w:lvlJc w:val="left"/>
      <w:pPr>
        <w:ind w:left="180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A7A"/>
    <w:rsid w:val="0003398B"/>
    <w:rsid w:val="00066AAA"/>
    <w:rsid w:val="000E4098"/>
    <w:rsid w:val="00104F60"/>
    <w:rsid w:val="0013604A"/>
    <w:rsid w:val="00155CA0"/>
    <w:rsid w:val="001B5729"/>
    <w:rsid w:val="00202BE1"/>
    <w:rsid w:val="002107D1"/>
    <w:rsid w:val="00273603"/>
    <w:rsid w:val="00291F38"/>
    <w:rsid w:val="003634C0"/>
    <w:rsid w:val="00367A3E"/>
    <w:rsid w:val="003A1547"/>
    <w:rsid w:val="003D1F3E"/>
    <w:rsid w:val="003E29F8"/>
    <w:rsid w:val="00401018"/>
    <w:rsid w:val="00444D15"/>
    <w:rsid w:val="00475864"/>
    <w:rsid w:val="00524578"/>
    <w:rsid w:val="00527147"/>
    <w:rsid w:val="0057320E"/>
    <w:rsid w:val="00594508"/>
    <w:rsid w:val="005A3691"/>
    <w:rsid w:val="006128AE"/>
    <w:rsid w:val="006516FD"/>
    <w:rsid w:val="00657880"/>
    <w:rsid w:val="00673E0F"/>
    <w:rsid w:val="00676A7A"/>
    <w:rsid w:val="006C346C"/>
    <w:rsid w:val="006D4B3B"/>
    <w:rsid w:val="006E1338"/>
    <w:rsid w:val="006E6F27"/>
    <w:rsid w:val="006E7BD6"/>
    <w:rsid w:val="007102E8"/>
    <w:rsid w:val="00710BF4"/>
    <w:rsid w:val="007809FE"/>
    <w:rsid w:val="007A3434"/>
    <w:rsid w:val="0080779C"/>
    <w:rsid w:val="00823116"/>
    <w:rsid w:val="00856E30"/>
    <w:rsid w:val="00861173"/>
    <w:rsid w:val="00872716"/>
    <w:rsid w:val="009102C2"/>
    <w:rsid w:val="009201CA"/>
    <w:rsid w:val="00932309"/>
    <w:rsid w:val="00936FB3"/>
    <w:rsid w:val="00947C14"/>
    <w:rsid w:val="009E18ED"/>
    <w:rsid w:val="00A26E41"/>
    <w:rsid w:val="00A54DFE"/>
    <w:rsid w:val="00AA06CE"/>
    <w:rsid w:val="00B43F47"/>
    <w:rsid w:val="00B70C48"/>
    <w:rsid w:val="00C06D38"/>
    <w:rsid w:val="00C46902"/>
    <w:rsid w:val="00CE4127"/>
    <w:rsid w:val="00D16348"/>
    <w:rsid w:val="00D809CC"/>
    <w:rsid w:val="00D92E03"/>
    <w:rsid w:val="00D96627"/>
    <w:rsid w:val="00E00C0F"/>
    <w:rsid w:val="00E1692C"/>
    <w:rsid w:val="00E80718"/>
    <w:rsid w:val="00E90531"/>
    <w:rsid w:val="00ED0CCC"/>
    <w:rsid w:val="00F02E82"/>
    <w:rsid w:val="00F3119B"/>
    <w:rsid w:val="00FB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504DE"/>
  <w14:defaultImageDpi w14:val="32767"/>
  <w15:docId w15:val="{87BC415B-9784-44D1-91B9-F0E0C0A3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A7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A7A"/>
    <w:rPr>
      <w:lang w:val="ro-RO"/>
    </w:rPr>
  </w:style>
  <w:style w:type="paragraph" w:styleId="ListParagraph">
    <w:name w:val="List Paragraph"/>
    <w:basedOn w:val="Normal"/>
    <w:uiPriority w:val="34"/>
    <w:qFormat/>
    <w:rsid w:val="00936F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79C"/>
    <w:rPr>
      <w:rFonts w:ascii="Segoe UI" w:hAnsi="Segoe UI" w:cs="Segoe UI"/>
      <w:sz w:val="18"/>
      <w:szCs w:val="18"/>
      <w:lang w:val="ro-RO"/>
    </w:rPr>
  </w:style>
  <w:style w:type="paragraph" w:customStyle="1" w:styleId="Default">
    <w:name w:val="Default"/>
    <w:rsid w:val="00401018"/>
    <w:pPr>
      <w:autoSpaceDE w:val="0"/>
      <w:autoSpaceDN w:val="0"/>
      <w:adjustRightInd w:val="0"/>
    </w:pPr>
    <w:rPr>
      <w:rFonts w:ascii="Calibri" w:hAnsi="Calibri" w:cs="Calibri"/>
      <w:color w:val="000000"/>
      <w:lang w:val="ro-RO"/>
    </w:rPr>
  </w:style>
  <w:style w:type="table" w:styleId="TableGrid">
    <w:name w:val="Table Grid"/>
    <w:basedOn w:val="TableNormal"/>
    <w:uiPriority w:val="59"/>
    <w:rsid w:val="000E4098"/>
    <w:rPr>
      <w:sz w:val="22"/>
      <w:szCs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611B5299B9F4E92B4E02200F63125" ma:contentTypeVersion="0" ma:contentTypeDescription="Creați un document nou." ma:contentTypeScope="" ma:versionID="b5c355e765f1c5c89f8a41e95f8102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66255f3d429c7cee8b287094f117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ip de conținut"/>
        <xsd:element ref="dc:title" minOccurs="0" maxOccurs="1" ma:index="1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BFA878-E97D-400B-A3AF-C254521A3E92}"/>
</file>

<file path=customXml/itemProps2.xml><?xml version="1.0" encoding="utf-8"?>
<ds:datastoreItem xmlns:ds="http://schemas.openxmlformats.org/officeDocument/2006/customXml" ds:itemID="{1128DD80-F7CA-4942-8356-D4D156CA507C}"/>
</file>

<file path=customXml/itemProps3.xml><?xml version="1.0" encoding="utf-8"?>
<ds:datastoreItem xmlns:ds="http://schemas.openxmlformats.org/officeDocument/2006/customXml" ds:itemID="{8277CE3C-A6A7-4C3E-B8F5-9A2C09F0DC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 Olteanu</cp:lastModifiedBy>
  <cp:revision>2</cp:revision>
  <cp:lastPrinted>2018-03-14T12:42:00Z</cp:lastPrinted>
  <dcterms:created xsi:type="dcterms:W3CDTF">2021-06-22T10:23:00Z</dcterms:created>
  <dcterms:modified xsi:type="dcterms:W3CDTF">2021-06-22T10:23:00Z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0x0101005F1611B5299B9F4E92B4E02200F63125</vt:lpwstr>
  </property>
</Properties>
</file>