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A06" w:rsidRPr="00D3593A" w:rsidRDefault="00567A06" w:rsidP="00567A06">
      <w:pPr>
        <w:spacing w:after="0" w:line="360" w:lineRule="auto"/>
        <w:jc w:val="right"/>
        <w:rPr>
          <w:rFonts w:ascii="Times New Roman" w:eastAsia="Calibri" w:hAnsi="Times New Roman" w:cs="Times New Roman"/>
          <w:b/>
          <w:sz w:val="28"/>
          <w:szCs w:val="28"/>
          <w:lang w:val="ro-RO"/>
        </w:rPr>
      </w:pPr>
    </w:p>
    <w:p w:rsidR="00D3593A" w:rsidRPr="00D3593A" w:rsidRDefault="00D3593A" w:rsidP="00D3593A">
      <w:pPr>
        <w:spacing w:after="0" w:line="360" w:lineRule="auto"/>
        <w:ind w:firstLine="720"/>
        <w:jc w:val="right"/>
        <w:rPr>
          <w:rFonts w:ascii="Times New Roman" w:hAnsi="Times New Roman" w:cs="Times New Roman"/>
          <w:b/>
          <w:sz w:val="28"/>
          <w:szCs w:val="28"/>
          <w:lang w:val="ro-RO" w:eastAsia="hi-IN" w:bidi="hi-IN"/>
        </w:rPr>
      </w:pPr>
      <w:r w:rsidRPr="00D3593A">
        <w:rPr>
          <w:rFonts w:ascii="Times New Roman" w:hAnsi="Times New Roman" w:cs="Times New Roman"/>
          <w:b/>
          <w:sz w:val="28"/>
          <w:szCs w:val="28"/>
          <w:lang w:val="ro-RO" w:eastAsia="hi-IN" w:bidi="hi-IN"/>
        </w:rPr>
        <w:t>06.12.2017</w:t>
      </w:r>
    </w:p>
    <w:p w:rsidR="00D3593A" w:rsidRDefault="00D3593A" w:rsidP="00D3593A">
      <w:pPr>
        <w:spacing w:after="0" w:line="360" w:lineRule="auto"/>
        <w:ind w:firstLine="720"/>
        <w:jc w:val="center"/>
        <w:rPr>
          <w:rFonts w:ascii="Times New Roman" w:hAnsi="Times New Roman" w:cs="Times New Roman"/>
          <w:b/>
          <w:sz w:val="28"/>
          <w:szCs w:val="28"/>
          <w:u w:val="single"/>
          <w:lang w:val="ro-RO" w:eastAsia="hi-IN" w:bidi="hi-IN"/>
        </w:rPr>
      </w:pPr>
    </w:p>
    <w:p w:rsidR="00D3593A" w:rsidRDefault="00D3593A" w:rsidP="00D3593A">
      <w:pPr>
        <w:spacing w:after="0" w:line="360" w:lineRule="auto"/>
        <w:ind w:firstLine="720"/>
        <w:jc w:val="center"/>
        <w:rPr>
          <w:rFonts w:ascii="Times New Roman" w:hAnsi="Times New Roman" w:cs="Times New Roman"/>
          <w:b/>
          <w:sz w:val="28"/>
          <w:szCs w:val="28"/>
          <w:u w:val="single"/>
          <w:lang w:val="ro-RO" w:eastAsia="hi-IN" w:bidi="hi-IN"/>
        </w:rPr>
      </w:pPr>
    </w:p>
    <w:p w:rsidR="00D3593A" w:rsidRPr="00D3593A" w:rsidRDefault="00D3593A" w:rsidP="00D3593A">
      <w:pPr>
        <w:spacing w:after="0" w:line="360" w:lineRule="auto"/>
        <w:jc w:val="center"/>
        <w:rPr>
          <w:rFonts w:ascii="Times New Roman" w:hAnsi="Times New Roman" w:cs="Times New Roman"/>
          <w:b/>
          <w:sz w:val="28"/>
          <w:szCs w:val="28"/>
          <w:u w:val="single"/>
          <w:lang w:val="ro-RO" w:eastAsia="hi-IN" w:bidi="hi-IN"/>
        </w:rPr>
      </w:pPr>
      <w:r w:rsidRPr="00D3593A">
        <w:rPr>
          <w:rFonts w:ascii="Times New Roman" w:hAnsi="Times New Roman" w:cs="Times New Roman"/>
          <w:b/>
          <w:sz w:val="28"/>
          <w:szCs w:val="28"/>
          <w:u w:val="single"/>
          <w:lang w:val="ro-RO" w:eastAsia="hi-IN" w:bidi="hi-IN"/>
        </w:rPr>
        <w:t>COMUNICAT DE PRESĂ</w:t>
      </w:r>
    </w:p>
    <w:p w:rsidR="00D3593A" w:rsidRDefault="00D3593A" w:rsidP="00D3593A">
      <w:pPr>
        <w:spacing w:after="0" w:line="360" w:lineRule="auto"/>
        <w:rPr>
          <w:rFonts w:ascii="Times New Roman" w:hAnsi="Times New Roman" w:cs="Times New Roman"/>
          <w:b/>
          <w:sz w:val="28"/>
          <w:szCs w:val="28"/>
          <w:lang w:val="ro-RO" w:eastAsia="hi-IN" w:bidi="hi-IN"/>
        </w:rPr>
      </w:pPr>
    </w:p>
    <w:p w:rsidR="00D3593A" w:rsidRDefault="00D3593A" w:rsidP="00D3593A">
      <w:pPr>
        <w:spacing w:after="0" w:line="360" w:lineRule="auto"/>
        <w:rPr>
          <w:rFonts w:ascii="Times New Roman" w:hAnsi="Times New Roman" w:cs="Times New Roman"/>
          <w:b/>
          <w:sz w:val="28"/>
          <w:szCs w:val="28"/>
          <w:lang w:val="ro-RO" w:eastAsia="hi-IN" w:bidi="hi-IN"/>
        </w:rPr>
      </w:pPr>
    </w:p>
    <w:p w:rsidR="00D3593A" w:rsidRPr="00D3593A" w:rsidRDefault="00D3593A" w:rsidP="00D3593A">
      <w:pPr>
        <w:spacing w:after="0" w:line="360" w:lineRule="auto"/>
        <w:rPr>
          <w:rFonts w:ascii="Times New Roman" w:hAnsi="Times New Roman" w:cs="Times New Roman"/>
          <w:b/>
          <w:sz w:val="28"/>
          <w:szCs w:val="28"/>
          <w:lang w:val="ro-RO" w:eastAsia="hi-IN" w:bidi="hi-IN"/>
        </w:rPr>
      </w:pPr>
      <w:r w:rsidRPr="00D3593A">
        <w:rPr>
          <w:rFonts w:ascii="Times New Roman" w:hAnsi="Times New Roman" w:cs="Times New Roman"/>
          <w:b/>
          <w:sz w:val="28"/>
          <w:szCs w:val="28"/>
          <w:lang w:val="ro-RO" w:eastAsia="hi-IN" w:bidi="hi-IN"/>
        </w:rPr>
        <w:t>Programul Operațional Regional: 36,8 milioane de euro pentru îmbunătățirea infrastructurii educaționale din teritoriul ITI DD</w:t>
      </w:r>
    </w:p>
    <w:p w:rsidR="00D3593A" w:rsidRDefault="00D3593A" w:rsidP="00D3593A">
      <w:pPr>
        <w:spacing w:after="0" w:line="360" w:lineRule="auto"/>
        <w:ind w:firstLine="720"/>
        <w:rPr>
          <w:rFonts w:ascii="Times New Roman" w:hAnsi="Times New Roman" w:cs="Times New Roman"/>
          <w:sz w:val="28"/>
          <w:szCs w:val="28"/>
          <w:lang w:val="ro-RO" w:eastAsia="hi-IN" w:bidi="hi-IN"/>
        </w:rPr>
      </w:pPr>
    </w:p>
    <w:p w:rsidR="00D3593A" w:rsidRDefault="00D3593A" w:rsidP="00D3593A">
      <w:pPr>
        <w:spacing w:after="0" w:line="360" w:lineRule="auto"/>
        <w:ind w:firstLine="720"/>
        <w:rPr>
          <w:rFonts w:ascii="Times New Roman" w:hAnsi="Times New Roman" w:cs="Times New Roman"/>
          <w:sz w:val="28"/>
          <w:szCs w:val="28"/>
          <w:lang w:val="ro-RO" w:eastAsia="hi-IN" w:bidi="hi-IN"/>
        </w:rPr>
      </w:pPr>
    </w:p>
    <w:p w:rsidR="00D3593A" w:rsidRDefault="00D3593A" w:rsidP="00D3593A">
      <w:pPr>
        <w:spacing w:after="0" w:line="360" w:lineRule="auto"/>
        <w:rPr>
          <w:rFonts w:ascii="Times New Roman" w:hAnsi="Times New Roman" w:cs="Times New Roman"/>
          <w:sz w:val="28"/>
          <w:szCs w:val="28"/>
          <w:lang w:val="ro-RO" w:eastAsia="hi-IN" w:bidi="hi-IN"/>
        </w:rPr>
      </w:pPr>
      <w:r w:rsidRPr="00D3593A">
        <w:rPr>
          <w:rFonts w:ascii="Times New Roman" w:hAnsi="Times New Roman" w:cs="Times New Roman"/>
          <w:sz w:val="28"/>
          <w:szCs w:val="28"/>
          <w:lang w:val="ro-RO" w:eastAsia="hi-IN" w:bidi="hi-IN"/>
        </w:rPr>
        <w:t>Ministerul Dezvoltării Regionale, Administrației Publice și Fondurilor Europene (MDRAPFE) a lansat trei apeluri de proiecte pentru îmbunătățirea infrastructurii educaționale.</w:t>
      </w:r>
    </w:p>
    <w:p w:rsidR="00D3593A" w:rsidRPr="00D3593A" w:rsidRDefault="00D3593A" w:rsidP="00D3593A">
      <w:pPr>
        <w:spacing w:after="0" w:line="360" w:lineRule="auto"/>
        <w:rPr>
          <w:rFonts w:ascii="Times New Roman" w:hAnsi="Times New Roman" w:cs="Times New Roman"/>
          <w:sz w:val="28"/>
          <w:szCs w:val="28"/>
          <w:lang w:val="ro-RO" w:eastAsia="hi-IN" w:bidi="hi-IN"/>
        </w:rPr>
      </w:pPr>
    </w:p>
    <w:p w:rsidR="00D3593A" w:rsidRDefault="00D3593A" w:rsidP="00D3593A">
      <w:pPr>
        <w:spacing w:after="0" w:line="360" w:lineRule="auto"/>
        <w:rPr>
          <w:rFonts w:ascii="Times New Roman" w:hAnsi="Times New Roman" w:cs="Times New Roman"/>
          <w:sz w:val="28"/>
          <w:szCs w:val="28"/>
          <w:lang w:val="ro-RO" w:eastAsia="hi-IN" w:bidi="hi-IN"/>
        </w:rPr>
      </w:pPr>
      <w:r w:rsidRPr="00D3593A">
        <w:rPr>
          <w:rFonts w:ascii="Times New Roman" w:hAnsi="Times New Roman" w:cs="Times New Roman"/>
          <w:sz w:val="28"/>
          <w:szCs w:val="28"/>
          <w:lang w:val="ro-RO" w:eastAsia="hi-IN" w:bidi="hi-IN"/>
        </w:rPr>
        <w:t>Valoarea totală a fondurilor europene dedicate modernizării infrastructurii educaționale (Axa 10) din teritoriul ITI DD înseamnă 36,8 milioane de euro.</w:t>
      </w:r>
      <w:r w:rsidR="00977E90">
        <w:rPr>
          <w:rFonts w:ascii="Times New Roman" w:hAnsi="Times New Roman" w:cs="Times New Roman"/>
          <w:sz w:val="28"/>
          <w:szCs w:val="28"/>
          <w:lang w:val="ro-RO" w:eastAsia="hi-IN" w:bidi="hi-IN"/>
        </w:rPr>
        <w:t xml:space="preserve"> </w:t>
      </w:r>
      <w:bookmarkStart w:id="0" w:name="_GoBack"/>
      <w:bookmarkEnd w:id="0"/>
      <w:r w:rsidRPr="00D3593A">
        <w:rPr>
          <w:rFonts w:ascii="Times New Roman" w:hAnsi="Times New Roman" w:cs="Times New Roman"/>
          <w:sz w:val="28"/>
          <w:szCs w:val="28"/>
          <w:lang w:val="ro-RO" w:eastAsia="hi-IN" w:bidi="hi-IN"/>
        </w:rPr>
        <w:t xml:space="preserve">Pot </w:t>
      </w:r>
      <w:r w:rsidR="00977E90">
        <w:rPr>
          <w:rFonts w:ascii="Times New Roman" w:hAnsi="Times New Roman" w:cs="Times New Roman"/>
          <w:sz w:val="28"/>
          <w:szCs w:val="28"/>
          <w:lang w:val="ro-RO" w:eastAsia="hi-IN" w:bidi="hi-IN"/>
        </w:rPr>
        <w:t xml:space="preserve"> </w:t>
      </w:r>
      <w:r w:rsidRPr="00D3593A">
        <w:rPr>
          <w:rFonts w:ascii="Times New Roman" w:hAnsi="Times New Roman" w:cs="Times New Roman"/>
          <w:sz w:val="28"/>
          <w:szCs w:val="28"/>
          <w:lang w:val="ro-RO" w:eastAsia="hi-IN" w:bidi="hi-IN"/>
        </w:rPr>
        <w:t>depune cereri de finanțare unitățile administrativ-teritoriale, autoritățile publice locale, instituțiile administrației publice locale aflate în subordinea sau coordonarea autorității publice locale, în calitate de potențiali beneficiari. Intervalul în care vor putea fi depuse aplicațiile este 04.01.2018, ora 12.00 – 04.05.2018, ora 12.00.</w:t>
      </w:r>
    </w:p>
    <w:p w:rsidR="00D3593A" w:rsidRPr="00D3593A" w:rsidRDefault="00D3593A" w:rsidP="00D3593A">
      <w:pPr>
        <w:spacing w:after="0" w:line="360" w:lineRule="auto"/>
        <w:rPr>
          <w:rFonts w:ascii="Times New Roman" w:hAnsi="Times New Roman" w:cs="Times New Roman"/>
          <w:sz w:val="28"/>
          <w:szCs w:val="28"/>
          <w:lang w:val="ro-RO" w:eastAsia="hi-IN" w:bidi="hi-IN"/>
        </w:rPr>
      </w:pPr>
    </w:p>
    <w:p w:rsidR="00D3593A" w:rsidRDefault="00D3593A" w:rsidP="00D3593A">
      <w:pPr>
        <w:spacing w:after="0" w:line="360" w:lineRule="auto"/>
        <w:rPr>
          <w:rFonts w:ascii="Times New Roman" w:hAnsi="Times New Roman" w:cs="Times New Roman"/>
          <w:sz w:val="28"/>
          <w:szCs w:val="28"/>
          <w:lang w:val="ro-RO" w:eastAsia="hi-IN" w:bidi="hi-IN"/>
        </w:rPr>
      </w:pPr>
      <w:r w:rsidRPr="00D3593A">
        <w:rPr>
          <w:rFonts w:ascii="Times New Roman" w:hAnsi="Times New Roman" w:cs="Times New Roman"/>
          <w:sz w:val="28"/>
          <w:szCs w:val="28"/>
          <w:lang w:val="ro-RO" w:eastAsia="hi-IN" w:bidi="hi-IN"/>
        </w:rPr>
        <w:t xml:space="preserve">Vor putea fi finanțate prin Programul Operațional Regional (POR) 2014-2020 investiții în infrastructura educațională din învățământul </w:t>
      </w:r>
      <w:proofErr w:type="spellStart"/>
      <w:r w:rsidRPr="00D3593A">
        <w:rPr>
          <w:rFonts w:ascii="Times New Roman" w:hAnsi="Times New Roman" w:cs="Times New Roman"/>
          <w:sz w:val="28"/>
          <w:szCs w:val="28"/>
          <w:lang w:val="ro-RO" w:eastAsia="hi-IN" w:bidi="hi-IN"/>
        </w:rPr>
        <w:t>antepreșcolar</w:t>
      </w:r>
      <w:proofErr w:type="spellEnd"/>
      <w:r w:rsidRPr="00D3593A">
        <w:rPr>
          <w:rFonts w:ascii="Times New Roman" w:hAnsi="Times New Roman" w:cs="Times New Roman"/>
          <w:sz w:val="28"/>
          <w:szCs w:val="28"/>
          <w:lang w:val="ro-RO" w:eastAsia="hi-IN" w:bidi="hi-IN"/>
        </w:rPr>
        <w:t xml:space="preserve"> și </w:t>
      </w:r>
      <w:proofErr w:type="spellStart"/>
      <w:r w:rsidRPr="00D3593A">
        <w:rPr>
          <w:rFonts w:ascii="Times New Roman" w:hAnsi="Times New Roman" w:cs="Times New Roman"/>
          <w:sz w:val="28"/>
          <w:szCs w:val="28"/>
          <w:lang w:val="ro-RO" w:eastAsia="hi-IN" w:bidi="hi-IN"/>
        </w:rPr>
        <w:t>preşcolar</w:t>
      </w:r>
      <w:proofErr w:type="spellEnd"/>
      <w:r w:rsidRPr="00D3593A">
        <w:rPr>
          <w:rFonts w:ascii="Times New Roman" w:hAnsi="Times New Roman" w:cs="Times New Roman"/>
          <w:sz w:val="28"/>
          <w:szCs w:val="28"/>
          <w:lang w:val="ro-RO" w:eastAsia="hi-IN" w:bidi="hi-IN"/>
        </w:rPr>
        <w:t>, din învățământul obligatoriu și din învățământul profesional și tehnic.</w:t>
      </w:r>
    </w:p>
    <w:p w:rsidR="00D3593A" w:rsidRPr="00D3593A" w:rsidRDefault="00D3593A" w:rsidP="00D3593A">
      <w:pPr>
        <w:spacing w:after="0" w:line="360" w:lineRule="auto"/>
        <w:rPr>
          <w:rFonts w:ascii="Times New Roman" w:hAnsi="Times New Roman" w:cs="Times New Roman"/>
          <w:sz w:val="28"/>
          <w:szCs w:val="28"/>
          <w:lang w:val="ro-RO" w:eastAsia="hi-IN" w:bidi="hi-IN"/>
        </w:rPr>
      </w:pPr>
    </w:p>
    <w:p w:rsidR="00D3593A" w:rsidRDefault="00D3593A" w:rsidP="00D3593A">
      <w:pPr>
        <w:spacing w:after="0" w:line="360" w:lineRule="auto"/>
        <w:rPr>
          <w:rFonts w:ascii="Times New Roman" w:hAnsi="Times New Roman" w:cs="Times New Roman"/>
          <w:sz w:val="28"/>
          <w:szCs w:val="28"/>
          <w:lang w:val="ro-RO" w:eastAsia="hi-IN" w:bidi="hi-IN"/>
        </w:rPr>
      </w:pPr>
      <w:r w:rsidRPr="00D3593A">
        <w:rPr>
          <w:rFonts w:ascii="Times New Roman" w:hAnsi="Times New Roman" w:cs="Times New Roman"/>
          <w:sz w:val="28"/>
          <w:szCs w:val="28"/>
          <w:lang w:val="ro-RO" w:eastAsia="hi-IN" w:bidi="hi-IN"/>
        </w:rPr>
        <w:t xml:space="preserve">Fondurile alocate pentru teritoriul ITI pentru apelul dedicat învățământului </w:t>
      </w:r>
      <w:proofErr w:type="spellStart"/>
      <w:r w:rsidRPr="00D3593A">
        <w:rPr>
          <w:rFonts w:ascii="Times New Roman" w:hAnsi="Times New Roman" w:cs="Times New Roman"/>
          <w:sz w:val="28"/>
          <w:szCs w:val="28"/>
          <w:lang w:val="ro-RO" w:eastAsia="hi-IN" w:bidi="hi-IN"/>
        </w:rPr>
        <w:t>antepreșcolar</w:t>
      </w:r>
      <w:proofErr w:type="spellEnd"/>
      <w:r w:rsidRPr="00D3593A">
        <w:rPr>
          <w:rFonts w:ascii="Times New Roman" w:hAnsi="Times New Roman" w:cs="Times New Roman"/>
          <w:sz w:val="28"/>
          <w:szCs w:val="28"/>
          <w:lang w:val="ro-RO" w:eastAsia="hi-IN" w:bidi="hi-IN"/>
        </w:rPr>
        <w:t xml:space="preserve"> și preșcolar înseamnă 5.800.000 de euro. O cerere de finanțare se poate </w:t>
      </w:r>
      <w:r w:rsidRPr="00D3593A">
        <w:rPr>
          <w:rFonts w:ascii="Times New Roman" w:hAnsi="Times New Roman" w:cs="Times New Roman"/>
          <w:sz w:val="28"/>
          <w:szCs w:val="28"/>
          <w:lang w:val="ro-RO" w:eastAsia="hi-IN" w:bidi="hi-IN"/>
        </w:rPr>
        <w:lastRenderedPageBreak/>
        <w:t xml:space="preserve">adresa unui imobil ce deservește în același timp atât nivelul de educație timpurie </w:t>
      </w:r>
      <w:proofErr w:type="spellStart"/>
      <w:r w:rsidRPr="00D3593A">
        <w:rPr>
          <w:rFonts w:ascii="Times New Roman" w:hAnsi="Times New Roman" w:cs="Times New Roman"/>
          <w:sz w:val="28"/>
          <w:szCs w:val="28"/>
          <w:lang w:val="ro-RO" w:eastAsia="hi-IN" w:bidi="hi-IN"/>
        </w:rPr>
        <w:t>antepreșcolară</w:t>
      </w:r>
      <w:proofErr w:type="spellEnd"/>
      <w:r w:rsidRPr="00D3593A">
        <w:rPr>
          <w:rFonts w:ascii="Times New Roman" w:hAnsi="Times New Roman" w:cs="Times New Roman"/>
          <w:sz w:val="28"/>
          <w:szCs w:val="28"/>
          <w:lang w:val="ro-RO" w:eastAsia="hi-IN" w:bidi="hi-IN"/>
        </w:rPr>
        <w:t xml:space="preserve"> (creșe) cât și nivelul preșcolar (grădinițe).</w:t>
      </w:r>
    </w:p>
    <w:p w:rsidR="00D3593A" w:rsidRPr="00D3593A" w:rsidRDefault="00D3593A" w:rsidP="00D3593A">
      <w:pPr>
        <w:spacing w:after="0" w:line="360" w:lineRule="auto"/>
        <w:rPr>
          <w:rFonts w:ascii="Times New Roman" w:hAnsi="Times New Roman" w:cs="Times New Roman"/>
          <w:sz w:val="28"/>
          <w:szCs w:val="28"/>
          <w:lang w:val="ro-RO" w:eastAsia="hi-IN" w:bidi="hi-IN"/>
        </w:rPr>
      </w:pPr>
    </w:p>
    <w:p w:rsidR="00D3593A" w:rsidRPr="00D3593A" w:rsidRDefault="00D3593A" w:rsidP="00D3593A">
      <w:pPr>
        <w:spacing w:after="0" w:line="360" w:lineRule="auto"/>
        <w:rPr>
          <w:rFonts w:ascii="Times New Roman" w:hAnsi="Times New Roman" w:cs="Times New Roman"/>
          <w:sz w:val="28"/>
          <w:szCs w:val="28"/>
          <w:lang w:val="ro-RO" w:eastAsia="hi-IN" w:bidi="hi-IN"/>
        </w:rPr>
      </w:pPr>
      <w:r w:rsidRPr="00D3593A">
        <w:rPr>
          <w:rFonts w:ascii="Times New Roman" w:hAnsi="Times New Roman" w:cs="Times New Roman"/>
          <w:sz w:val="28"/>
          <w:szCs w:val="28"/>
          <w:lang w:val="ro-RO" w:eastAsia="hi-IN" w:bidi="hi-IN"/>
        </w:rPr>
        <w:t>În cadrul apelului dedicat învățământului obligatoriu (școli gimnaziale , inclusiv nivelul clasei pregătitoare) pentru teritoriul ITI s-au alocat 19.000.000 de euro.</w:t>
      </w:r>
    </w:p>
    <w:p w:rsidR="00D3593A" w:rsidRPr="00D3593A" w:rsidRDefault="00D3593A" w:rsidP="00D3593A">
      <w:pPr>
        <w:spacing w:after="0" w:line="360" w:lineRule="auto"/>
        <w:rPr>
          <w:rFonts w:ascii="Times New Roman" w:hAnsi="Times New Roman" w:cs="Times New Roman"/>
          <w:sz w:val="28"/>
          <w:szCs w:val="28"/>
          <w:lang w:val="ro-RO" w:eastAsia="hi-IN" w:bidi="hi-IN"/>
        </w:rPr>
      </w:pPr>
      <w:r w:rsidRPr="00D3593A">
        <w:rPr>
          <w:rFonts w:ascii="Times New Roman" w:hAnsi="Times New Roman" w:cs="Times New Roman"/>
          <w:sz w:val="28"/>
          <w:szCs w:val="28"/>
          <w:lang w:val="ro-RO" w:eastAsia="hi-IN" w:bidi="hi-IN"/>
        </w:rPr>
        <w:t>Investițiile din cadrul OS 10.2 vizează intervenții în infrastructura educațională pentru învățământul profesional și tehnic.  Pe acest palier, în cazul apelului dedicat zonei Investiției Teritoriale Integrate Delta Dunării, alocarea este 12.000.000 de euro.</w:t>
      </w:r>
    </w:p>
    <w:p w:rsidR="00D3593A" w:rsidRDefault="00D3593A" w:rsidP="00D3593A">
      <w:pPr>
        <w:spacing w:after="0" w:line="360" w:lineRule="auto"/>
        <w:rPr>
          <w:rFonts w:ascii="Times New Roman" w:hAnsi="Times New Roman" w:cs="Times New Roman"/>
          <w:sz w:val="28"/>
          <w:szCs w:val="28"/>
          <w:lang w:val="ro-RO" w:eastAsia="hi-IN" w:bidi="hi-IN"/>
        </w:rPr>
      </w:pPr>
      <w:r w:rsidRPr="00D3593A">
        <w:rPr>
          <w:rFonts w:ascii="Times New Roman" w:hAnsi="Times New Roman" w:cs="Times New Roman"/>
          <w:sz w:val="28"/>
          <w:szCs w:val="28"/>
          <w:lang w:val="ro-RO" w:eastAsia="hi-IN" w:bidi="hi-IN"/>
        </w:rPr>
        <w:t>Investițiile în învățământul profesional și tehnic (licee tehnologice și infrastructura pentru formarea profesională inițială) vor viza asigurarea unor facilități educaționale de înaltă calitate, în concordanță cu cerințele angajatorilor, cu tendințele evoluției economice și cu nevoile pieței muncii, prin construcția, reabilitarea, extinderea și dotarea unităților de învățământ.</w:t>
      </w:r>
    </w:p>
    <w:p w:rsidR="00D3593A" w:rsidRPr="00D3593A" w:rsidRDefault="00D3593A" w:rsidP="00D3593A">
      <w:pPr>
        <w:spacing w:after="0" w:line="360" w:lineRule="auto"/>
        <w:rPr>
          <w:rFonts w:ascii="Times New Roman" w:hAnsi="Times New Roman" w:cs="Times New Roman"/>
          <w:sz w:val="28"/>
          <w:szCs w:val="28"/>
          <w:lang w:val="ro-RO" w:eastAsia="hi-IN" w:bidi="hi-IN"/>
        </w:rPr>
      </w:pPr>
    </w:p>
    <w:p w:rsidR="00D3593A" w:rsidRDefault="00D3593A" w:rsidP="00D3593A">
      <w:pPr>
        <w:spacing w:after="0" w:line="360" w:lineRule="auto"/>
        <w:rPr>
          <w:rFonts w:ascii="Times New Roman" w:hAnsi="Times New Roman" w:cs="Times New Roman"/>
          <w:sz w:val="28"/>
          <w:szCs w:val="28"/>
          <w:lang w:val="ro-RO" w:eastAsia="hi-IN" w:bidi="hi-IN"/>
        </w:rPr>
      </w:pPr>
      <w:r w:rsidRPr="00D3593A">
        <w:rPr>
          <w:rFonts w:ascii="Times New Roman" w:hAnsi="Times New Roman" w:cs="Times New Roman"/>
          <w:sz w:val="28"/>
          <w:szCs w:val="28"/>
          <w:lang w:val="ro-RO" w:eastAsia="hi-IN" w:bidi="hi-IN"/>
        </w:rPr>
        <w:t>Vor putea fi finanțate proiecte de minimum 100.000 de euro.</w:t>
      </w:r>
    </w:p>
    <w:p w:rsidR="00D3593A" w:rsidRPr="00D3593A" w:rsidRDefault="00D3593A" w:rsidP="00D3593A">
      <w:pPr>
        <w:spacing w:after="0" w:line="360" w:lineRule="auto"/>
        <w:rPr>
          <w:rFonts w:ascii="Times New Roman" w:hAnsi="Times New Roman" w:cs="Times New Roman"/>
          <w:sz w:val="28"/>
          <w:szCs w:val="28"/>
          <w:lang w:val="ro-RO" w:eastAsia="hi-IN" w:bidi="hi-IN"/>
        </w:rPr>
      </w:pPr>
    </w:p>
    <w:p w:rsidR="00D3593A" w:rsidRPr="00D3593A" w:rsidRDefault="00D3593A" w:rsidP="00D3593A">
      <w:pPr>
        <w:spacing w:after="0" w:line="360" w:lineRule="auto"/>
        <w:rPr>
          <w:rFonts w:ascii="Times New Roman" w:hAnsi="Times New Roman" w:cs="Times New Roman"/>
          <w:sz w:val="28"/>
          <w:szCs w:val="28"/>
          <w:lang w:val="ro-RO" w:eastAsia="hi-IN" w:bidi="hi-IN"/>
        </w:rPr>
      </w:pPr>
      <w:r w:rsidRPr="00D3593A">
        <w:rPr>
          <w:rFonts w:ascii="Times New Roman" w:hAnsi="Times New Roman" w:cs="Times New Roman"/>
          <w:sz w:val="28"/>
          <w:szCs w:val="28"/>
          <w:lang w:val="ro-RO" w:eastAsia="hi-IN" w:bidi="hi-IN"/>
        </w:rPr>
        <w:t>Programul Operațional Regional (POR) 2014-2020, gestionat de Ministerul Dezvoltării Regionale și Administrației Publice în calitate de Autoritate de Management, a fost adoptat de Comisia Europeană (CE) pe data de 23 iunie 2015.</w:t>
      </w:r>
    </w:p>
    <w:p w:rsidR="00C31E6F" w:rsidRDefault="00C31E6F" w:rsidP="00D3593A">
      <w:pPr>
        <w:spacing w:after="0" w:line="360" w:lineRule="auto"/>
        <w:rPr>
          <w:rFonts w:ascii="Times New Roman" w:hAnsi="Times New Roman" w:cs="Times New Roman"/>
          <w:sz w:val="28"/>
          <w:szCs w:val="28"/>
          <w:lang w:val="ro-RO" w:eastAsia="hi-IN" w:bidi="hi-IN"/>
        </w:rPr>
      </w:pPr>
    </w:p>
    <w:p w:rsidR="00C31E6F" w:rsidRDefault="00C31E6F" w:rsidP="00D3593A">
      <w:pPr>
        <w:spacing w:after="0" w:line="360" w:lineRule="auto"/>
        <w:rPr>
          <w:rFonts w:ascii="Times New Roman" w:hAnsi="Times New Roman" w:cs="Times New Roman"/>
          <w:sz w:val="28"/>
          <w:szCs w:val="28"/>
          <w:lang w:val="ro-RO" w:eastAsia="hi-IN" w:bidi="hi-IN"/>
        </w:rPr>
      </w:pPr>
    </w:p>
    <w:p w:rsidR="00977E90" w:rsidRDefault="00977E90" w:rsidP="00977E90">
      <w:pPr>
        <w:spacing w:after="0" w:line="360" w:lineRule="auto"/>
        <w:rPr>
          <w:rFonts w:ascii="Times New Roman" w:hAnsi="Times New Roman"/>
          <w:b/>
          <w:sz w:val="28"/>
          <w:szCs w:val="28"/>
          <w:lang w:eastAsia="hi-IN" w:bidi="hi-IN"/>
        </w:rPr>
      </w:pPr>
      <w:proofErr w:type="spellStart"/>
      <w:r>
        <w:rPr>
          <w:rFonts w:ascii="Times New Roman" w:hAnsi="Times New Roman"/>
          <w:b/>
          <w:sz w:val="28"/>
          <w:szCs w:val="28"/>
          <w:lang w:eastAsia="hi-IN" w:bidi="hi-IN"/>
        </w:rPr>
        <w:t>Asociația</w:t>
      </w:r>
      <w:proofErr w:type="spellEnd"/>
      <w:r>
        <w:rPr>
          <w:rFonts w:ascii="Times New Roman" w:hAnsi="Times New Roman"/>
          <w:b/>
          <w:sz w:val="28"/>
          <w:szCs w:val="28"/>
          <w:lang w:eastAsia="hi-IN" w:bidi="hi-IN"/>
        </w:rPr>
        <w:t xml:space="preserve"> </w:t>
      </w:r>
      <w:proofErr w:type="spellStart"/>
      <w:r>
        <w:rPr>
          <w:rFonts w:ascii="Times New Roman" w:hAnsi="Times New Roman"/>
          <w:b/>
          <w:sz w:val="28"/>
          <w:szCs w:val="28"/>
          <w:lang w:eastAsia="hi-IN" w:bidi="hi-IN"/>
        </w:rPr>
        <w:t>pentru</w:t>
      </w:r>
      <w:proofErr w:type="spellEnd"/>
      <w:r>
        <w:rPr>
          <w:rFonts w:ascii="Times New Roman" w:hAnsi="Times New Roman"/>
          <w:b/>
          <w:sz w:val="28"/>
          <w:szCs w:val="28"/>
          <w:lang w:eastAsia="hi-IN" w:bidi="hi-IN"/>
        </w:rPr>
        <w:t xml:space="preserve"> </w:t>
      </w:r>
      <w:proofErr w:type="spellStart"/>
      <w:r>
        <w:rPr>
          <w:rFonts w:ascii="Times New Roman" w:hAnsi="Times New Roman"/>
          <w:b/>
          <w:sz w:val="28"/>
          <w:szCs w:val="28"/>
          <w:lang w:eastAsia="hi-IN" w:bidi="hi-IN"/>
        </w:rPr>
        <w:t>Dezvoltare</w:t>
      </w:r>
      <w:proofErr w:type="spellEnd"/>
      <w:r>
        <w:rPr>
          <w:rFonts w:ascii="Times New Roman" w:hAnsi="Times New Roman"/>
          <w:b/>
          <w:sz w:val="28"/>
          <w:szCs w:val="28"/>
          <w:lang w:eastAsia="hi-IN" w:bidi="hi-IN"/>
        </w:rPr>
        <w:t xml:space="preserve"> </w:t>
      </w:r>
      <w:proofErr w:type="spellStart"/>
      <w:r>
        <w:rPr>
          <w:rFonts w:ascii="Times New Roman" w:hAnsi="Times New Roman"/>
          <w:b/>
          <w:sz w:val="28"/>
          <w:szCs w:val="28"/>
          <w:lang w:eastAsia="hi-IN" w:bidi="hi-IN"/>
        </w:rPr>
        <w:t>Intercomunitară</w:t>
      </w:r>
      <w:proofErr w:type="spellEnd"/>
      <w:r>
        <w:rPr>
          <w:rFonts w:ascii="Times New Roman" w:hAnsi="Times New Roman"/>
          <w:b/>
          <w:sz w:val="28"/>
          <w:szCs w:val="28"/>
          <w:lang w:eastAsia="hi-IN" w:bidi="hi-IN"/>
        </w:rPr>
        <w:t xml:space="preserve"> </w:t>
      </w:r>
      <w:r w:rsidRPr="00111E95">
        <w:rPr>
          <w:rFonts w:ascii="Times New Roman" w:hAnsi="Times New Roman"/>
          <w:b/>
          <w:sz w:val="28"/>
          <w:szCs w:val="28"/>
          <w:lang w:eastAsia="hi-IN" w:bidi="hi-IN"/>
        </w:rPr>
        <w:t xml:space="preserve">ITI Delta </w:t>
      </w:r>
      <w:proofErr w:type="spellStart"/>
      <w:r w:rsidRPr="00111E95">
        <w:rPr>
          <w:rFonts w:ascii="Times New Roman" w:hAnsi="Times New Roman"/>
          <w:b/>
          <w:sz w:val="28"/>
          <w:szCs w:val="28"/>
          <w:lang w:eastAsia="hi-IN" w:bidi="hi-IN"/>
        </w:rPr>
        <w:t>Dunării</w:t>
      </w:r>
      <w:proofErr w:type="spellEnd"/>
      <w:r w:rsidRPr="00111E95">
        <w:rPr>
          <w:rFonts w:ascii="Times New Roman" w:hAnsi="Times New Roman"/>
          <w:b/>
          <w:sz w:val="28"/>
          <w:szCs w:val="28"/>
          <w:lang w:eastAsia="hi-IN" w:bidi="hi-IN"/>
        </w:rPr>
        <w:t xml:space="preserve"> </w:t>
      </w:r>
    </w:p>
    <w:p w:rsidR="00977E90" w:rsidRPr="00111E95" w:rsidRDefault="00977E90" w:rsidP="00977E90">
      <w:pPr>
        <w:spacing w:after="0" w:line="360" w:lineRule="auto"/>
        <w:rPr>
          <w:rFonts w:ascii="Times New Roman" w:hAnsi="Times New Roman"/>
          <w:b/>
          <w:sz w:val="28"/>
          <w:szCs w:val="28"/>
          <w:lang w:eastAsia="hi-IN" w:bidi="hi-IN"/>
        </w:rPr>
      </w:pPr>
      <w:proofErr w:type="spellStart"/>
      <w:r w:rsidRPr="00111E95">
        <w:rPr>
          <w:rFonts w:ascii="Times New Roman" w:hAnsi="Times New Roman"/>
          <w:b/>
          <w:sz w:val="28"/>
          <w:szCs w:val="28"/>
          <w:lang w:eastAsia="hi-IN" w:bidi="hi-IN"/>
        </w:rPr>
        <w:t>Biroul</w:t>
      </w:r>
      <w:proofErr w:type="spellEnd"/>
      <w:r w:rsidRPr="00111E95">
        <w:rPr>
          <w:rFonts w:ascii="Times New Roman" w:hAnsi="Times New Roman"/>
          <w:b/>
          <w:sz w:val="28"/>
          <w:szCs w:val="28"/>
          <w:lang w:eastAsia="hi-IN" w:bidi="hi-IN"/>
        </w:rPr>
        <w:t xml:space="preserve"> </w:t>
      </w:r>
      <w:proofErr w:type="spellStart"/>
      <w:r w:rsidRPr="00111E95">
        <w:rPr>
          <w:rFonts w:ascii="Times New Roman" w:hAnsi="Times New Roman"/>
          <w:b/>
          <w:sz w:val="28"/>
          <w:szCs w:val="28"/>
          <w:lang w:eastAsia="hi-IN" w:bidi="hi-IN"/>
        </w:rPr>
        <w:t>Comunicare</w:t>
      </w:r>
      <w:proofErr w:type="spellEnd"/>
      <w:r w:rsidRPr="00111E95">
        <w:rPr>
          <w:rFonts w:ascii="Times New Roman" w:hAnsi="Times New Roman"/>
          <w:b/>
          <w:sz w:val="28"/>
          <w:szCs w:val="28"/>
          <w:lang w:eastAsia="hi-IN" w:bidi="hi-IN"/>
        </w:rPr>
        <w:t xml:space="preserve"> </w:t>
      </w:r>
    </w:p>
    <w:p w:rsidR="00977E90" w:rsidRDefault="00977E90" w:rsidP="00977E90">
      <w:pPr>
        <w:spacing w:after="0" w:line="360" w:lineRule="auto"/>
        <w:rPr>
          <w:rFonts w:ascii="Times New Roman" w:hAnsi="Times New Roman"/>
          <w:sz w:val="28"/>
          <w:szCs w:val="28"/>
          <w:lang w:eastAsia="hi-IN" w:bidi="hi-IN"/>
        </w:rPr>
      </w:pPr>
    </w:p>
    <w:p w:rsidR="00977E90" w:rsidRDefault="00977E90" w:rsidP="00977E90">
      <w:pPr>
        <w:spacing w:after="0" w:line="360" w:lineRule="auto"/>
        <w:rPr>
          <w:rFonts w:ascii="Times New Roman" w:hAnsi="Times New Roman"/>
          <w:sz w:val="28"/>
          <w:szCs w:val="28"/>
          <w:lang w:eastAsia="hi-IN" w:bidi="hi-IN"/>
        </w:rPr>
      </w:pPr>
    </w:p>
    <w:p w:rsidR="00977E90" w:rsidRDefault="00977E90" w:rsidP="00977E90">
      <w:pPr>
        <w:spacing w:after="0" w:line="360" w:lineRule="auto"/>
        <w:rPr>
          <w:rFonts w:ascii="Times New Roman" w:hAnsi="Times New Roman"/>
          <w:sz w:val="28"/>
          <w:szCs w:val="28"/>
          <w:lang w:eastAsia="hi-IN" w:bidi="hi-IN"/>
        </w:rPr>
      </w:pPr>
      <w:r>
        <w:rPr>
          <w:rFonts w:ascii="Times New Roman" w:hAnsi="Times New Roman"/>
          <w:sz w:val="28"/>
          <w:szCs w:val="28"/>
          <w:lang w:eastAsia="hi-IN" w:bidi="hi-IN"/>
        </w:rPr>
        <w:t>Sergiu SMOLII</w:t>
      </w:r>
    </w:p>
    <w:p w:rsidR="00977E90" w:rsidRDefault="00977E90" w:rsidP="00977E90">
      <w:pPr>
        <w:spacing w:after="0" w:line="360" w:lineRule="auto"/>
        <w:rPr>
          <w:rFonts w:ascii="Times New Roman" w:hAnsi="Times New Roman"/>
          <w:sz w:val="28"/>
          <w:szCs w:val="28"/>
          <w:lang w:eastAsia="hi-IN" w:bidi="hi-IN"/>
        </w:rPr>
      </w:pPr>
      <w:r>
        <w:rPr>
          <w:rFonts w:ascii="Times New Roman" w:hAnsi="Times New Roman"/>
          <w:sz w:val="28"/>
          <w:szCs w:val="28"/>
          <w:lang w:eastAsia="hi-IN" w:bidi="hi-IN"/>
        </w:rPr>
        <w:t xml:space="preserve">Expert </w:t>
      </w:r>
      <w:proofErr w:type="spellStart"/>
      <w:r>
        <w:rPr>
          <w:rFonts w:ascii="Times New Roman" w:hAnsi="Times New Roman"/>
          <w:sz w:val="28"/>
          <w:szCs w:val="28"/>
          <w:lang w:eastAsia="hi-IN" w:bidi="hi-IN"/>
        </w:rPr>
        <w:t>Comunicare</w:t>
      </w:r>
      <w:proofErr w:type="spellEnd"/>
      <w:r>
        <w:rPr>
          <w:rFonts w:ascii="Times New Roman" w:hAnsi="Times New Roman"/>
          <w:sz w:val="28"/>
          <w:szCs w:val="28"/>
          <w:lang w:eastAsia="hi-IN" w:bidi="hi-IN"/>
        </w:rPr>
        <w:t xml:space="preserve"> ADI ITI DD</w:t>
      </w:r>
    </w:p>
    <w:p w:rsidR="00977E90" w:rsidRDefault="00977E90" w:rsidP="00977E90">
      <w:pPr>
        <w:spacing w:after="0" w:line="360" w:lineRule="auto"/>
        <w:rPr>
          <w:rFonts w:ascii="Times New Roman" w:hAnsi="Times New Roman"/>
          <w:sz w:val="28"/>
          <w:szCs w:val="28"/>
          <w:lang w:eastAsia="hi-IN" w:bidi="hi-IN"/>
        </w:rPr>
      </w:pPr>
      <w:r>
        <w:rPr>
          <w:rFonts w:ascii="Times New Roman" w:hAnsi="Times New Roman"/>
          <w:sz w:val="28"/>
          <w:szCs w:val="28"/>
          <w:lang w:eastAsia="hi-IN" w:bidi="hi-IN"/>
        </w:rPr>
        <w:t>0731.400.475</w:t>
      </w:r>
    </w:p>
    <w:p w:rsidR="00904FA6" w:rsidRPr="00904FA6" w:rsidRDefault="00977E90" w:rsidP="00977E90">
      <w:pPr>
        <w:spacing w:after="0" w:line="360" w:lineRule="auto"/>
        <w:rPr>
          <w:rFonts w:ascii="Times New Roman" w:hAnsi="Times New Roman" w:cs="Times New Roman"/>
          <w:sz w:val="24"/>
          <w:szCs w:val="24"/>
          <w:lang w:val="ro-RO" w:eastAsia="hi-IN" w:bidi="hi-IN"/>
        </w:rPr>
      </w:pPr>
      <w:r>
        <w:rPr>
          <w:rFonts w:ascii="Times New Roman" w:hAnsi="Times New Roman"/>
          <w:sz w:val="28"/>
          <w:szCs w:val="28"/>
          <w:lang w:eastAsia="hi-IN" w:bidi="hi-IN"/>
        </w:rPr>
        <w:t>sergiu.smolii@itideltadunarii.com</w:t>
      </w:r>
    </w:p>
    <w:sectPr w:rsidR="00904FA6" w:rsidRPr="00904FA6" w:rsidSect="008D42F6">
      <w:headerReference w:type="default" r:id="rId8"/>
      <w:headerReference w:type="first" r:id="rId9"/>
      <w:pgSz w:w="11907" w:h="16840" w:code="9"/>
      <w:pgMar w:top="1854" w:right="1134"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A64" w:rsidRDefault="00462A64" w:rsidP="00EA0A34">
      <w:pPr>
        <w:spacing w:after="0" w:line="240" w:lineRule="auto"/>
      </w:pPr>
      <w:r>
        <w:separator/>
      </w:r>
    </w:p>
  </w:endnote>
  <w:endnote w:type="continuationSeparator" w:id="0">
    <w:p w:rsidR="00462A64" w:rsidRDefault="00462A64" w:rsidP="00EA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A64" w:rsidRDefault="00462A64" w:rsidP="00EA0A34">
      <w:pPr>
        <w:spacing w:after="0" w:line="240" w:lineRule="auto"/>
      </w:pPr>
      <w:r>
        <w:separator/>
      </w:r>
    </w:p>
  </w:footnote>
  <w:footnote w:type="continuationSeparator" w:id="0">
    <w:p w:rsidR="00462A64" w:rsidRDefault="00462A64" w:rsidP="00EA0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F6" w:rsidRDefault="00F452F6" w:rsidP="00B57E88">
    <w:pPr>
      <w:pStyle w:val="Antet"/>
    </w:pPr>
    <w:r>
      <w:rPr>
        <w:noProof/>
        <w:lang w:val="ro-RO" w:eastAsia="ro-RO"/>
      </w:rPr>
      <w:drawing>
        <wp:anchor distT="0" distB="0" distL="114300" distR="114300" simplePos="0" relativeHeight="251669504" behindDoc="0" locked="0" layoutInCell="1" allowOverlap="1" wp14:anchorId="5D53036D" wp14:editId="54B76096">
          <wp:simplePos x="0" y="0"/>
          <wp:positionH relativeFrom="column">
            <wp:posOffset>-142875</wp:posOffset>
          </wp:positionH>
          <wp:positionV relativeFrom="paragraph">
            <wp:posOffset>-274320</wp:posOffset>
          </wp:positionV>
          <wp:extent cx="1069340" cy="709295"/>
          <wp:effectExtent l="0" t="0" r="0" b="0"/>
          <wp:wrapNone/>
          <wp:docPr id="25"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ican bleumarin.png"/>
                  <pic:cNvPicPr/>
                </pic:nvPicPr>
                <pic:blipFill>
                  <a:blip r:embed="rId1">
                    <a:extLst>
                      <a:ext uri="{28A0092B-C50C-407E-A947-70E740481C1C}">
                        <a14:useLocalDpi xmlns:a14="http://schemas.microsoft.com/office/drawing/2010/main" val="0"/>
                      </a:ext>
                    </a:extLst>
                  </a:blip>
                  <a:stretch>
                    <a:fillRect/>
                  </a:stretch>
                </pic:blipFill>
                <pic:spPr>
                  <a:xfrm>
                    <a:off x="0" y="0"/>
                    <a:ext cx="1069340" cy="709295"/>
                  </a:xfrm>
                  <a:prstGeom prst="rect">
                    <a:avLst/>
                  </a:prstGeom>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8480" behindDoc="0" locked="0" layoutInCell="1" allowOverlap="1" wp14:anchorId="1A013B3A" wp14:editId="3C49E6A7">
          <wp:simplePos x="0" y="0"/>
          <wp:positionH relativeFrom="column">
            <wp:posOffset>285115</wp:posOffset>
          </wp:positionH>
          <wp:positionV relativeFrom="paragraph">
            <wp:posOffset>-127000</wp:posOffset>
          </wp:positionV>
          <wp:extent cx="1252220" cy="1054100"/>
          <wp:effectExtent l="0" t="0" r="5080" b="0"/>
          <wp:wrapNone/>
          <wp:docPr id="26"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a verde.jpg"/>
                  <pic:cNvPicPr/>
                </pic:nvPicPr>
                <pic:blipFill>
                  <a:blip r:embed="rId2"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1252220" cy="1054100"/>
                  </a:xfrm>
                  <a:prstGeom prst="rect">
                    <a:avLst/>
                  </a:prstGeom>
                </pic:spPr>
              </pic:pic>
            </a:graphicData>
          </a:graphic>
          <wp14:sizeRelH relativeFrom="page">
            <wp14:pctWidth>0</wp14:pctWidth>
          </wp14:sizeRelH>
          <wp14:sizeRelV relativeFrom="page">
            <wp14:pctHeight>0</wp14:pctHeight>
          </wp14:sizeRelV>
        </wp:anchor>
      </w:drawing>
    </w:r>
    <w:r>
      <w:rPr>
        <w:noProof/>
        <w:lang w:val="ro-RO" w:eastAsia="ro-RO"/>
      </w:rPr>
      <mc:AlternateContent>
        <mc:Choice Requires="wps">
          <w:drawing>
            <wp:anchor distT="0" distB="0" distL="114300" distR="114300" simplePos="0" relativeHeight="251670528" behindDoc="0" locked="0" layoutInCell="1" allowOverlap="1" wp14:anchorId="7A22728D" wp14:editId="16917BEB">
              <wp:simplePos x="0" y="0"/>
              <wp:positionH relativeFrom="column">
                <wp:posOffset>995045</wp:posOffset>
              </wp:positionH>
              <wp:positionV relativeFrom="paragraph">
                <wp:posOffset>-205105</wp:posOffset>
              </wp:positionV>
              <wp:extent cx="5334634" cy="944244"/>
              <wp:effectExtent l="0" t="0" r="0" b="0"/>
              <wp:wrapNone/>
              <wp:docPr id="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634" cy="944244"/>
                      </a:xfrm>
                      <a:prstGeom prst="rect">
                        <a:avLst/>
                      </a:prstGeom>
                      <a:noFill/>
                      <a:ln w="9525">
                        <a:noFill/>
                        <a:miter lim="800000"/>
                        <a:headEnd/>
                        <a:tailEnd/>
                      </a:ln>
                    </wps:spPr>
                    <wps:txbx>
                      <w:txbxContent>
                        <w:p w:rsidR="00F452F6" w:rsidRPr="00EA0A34" w:rsidRDefault="00F452F6" w:rsidP="00B57E88">
                          <w:pPr>
                            <w:spacing w:after="0" w:line="240" w:lineRule="auto"/>
                            <w:jc w:val="center"/>
                            <w:rPr>
                              <w:rFonts w:ascii="Arial" w:hAnsi="Arial" w:cs="Arial"/>
                              <w:b/>
                              <w:color w:val="000099"/>
                              <w:sz w:val="24"/>
                              <w:lang w:val="ro-RO"/>
                              <w14:shadow w14:blurRad="50800" w14:dist="38100" w14:dir="5400000" w14:sx="100000" w14:sy="100000" w14:kx="0" w14:ky="0" w14:algn="t">
                                <w14:srgbClr w14:val="000000">
                                  <w14:alpha w14:val="60000"/>
                                </w14:srgbClr>
                              </w14:shadow>
                            </w:rPr>
                          </w:pPr>
                          <w:r w:rsidRPr="00EA0A34">
                            <w:rPr>
                              <w:rFonts w:ascii="Arial" w:hAnsi="Arial" w:cs="Arial"/>
                              <w:b/>
                              <w:color w:val="000099"/>
                              <w:sz w:val="24"/>
                              <w:lang w:val="ro-RO"/>
                              <w14:shadow w14:blurRad="50800" w14:dist="38100" w14:dir="5400000" w14:sx="100000" w14:sy="100000" w14:kx="0" w14:ky="0" w14:algn="t">
                                <w14:srgbClr w14:val="000000">
                                  <w14:alpha w14:val="60000"/>
                                </w14:srgbClr>
                              </w14:shadow>
                            </w:rPr>
                            <w:t>ASOCIAŢIA PENTRU DEZVOLTARE INTERCOMUNITARĂ</w:t>
                          </w:r>
                        </w:p>
                        <w:p w:rsidR="00F452F6" w:rsidRPr="00EA0A34" w:rsidRDefault="00F452F6" w:rsidP="00B57E88">
                          <w:pPr>
                            <w:spacing w:after="0" w:line="240" w:lineRule="auto"/>
                            <w:jc w:val="center"/>
                            <w:rPr>
                              <w:rFonts w:ascii="Arial" w:hAnsi="Arial" w:cs="Arial"/>
                              <w:b/>
                              <w:color w:val="000099"/>
                              <w:sz w:val="24"/>
                              <w:lang w:val="ro-RO"/>
                              <w14:shadow w14:blurRad="50800" w14:dist="38100" w14:dir="5400000" w14:sx="100000" w14:sy="100000" w14:kx="0" w14:ky="0" w14:algn="t">
                                <w14:srgbClr w14:val="000000">
                                  <w14:alpha w14:val="60000"/>
                                </w14:srgbClr>
                              </w14:shadow>
                            </w:rPr>
                          </w:pPr>
                          <w:r w:rsidRPr="00EA0A34">
                            <w:rPr>
                              <w:rFonts w:ascii="Arial" w:hAnsi="Arial" w:cs="Arial"/>
                              <w:b/>
                              <w:color w:val="000099"/>
                              <w:sz w:val="24"/>
                              <w:lang w:val="ro-RO"/>
                              <w14:shadow w14:blurRad="50800" w14:dist="38100" w14:dir="5400000" w14:sx="100000" w14:sy="100000" w14:kx="0" w14:ky="0" w14:algn="t">
                                <w14:srgbClr w14:val="000000">
                                  <w14:alpha w14:val="60000"/>
                                </w14:srgbClr>
                              </w14:shadow>
                            </w:rPr>
                            <w:t>ITI DELTA DUNĂRII</w:t>
                          </w:r>
                        </w:p>
                        <w:p w:rsidR="00F452F6" w:rsidRDefault="00F452F6" w:rsidP="00B57E88">
                          <w:pPr>
                            <w:spacing w:after="0" w:line="240" w:lineRule="auto"/>
                            <w:jc w:val="center"/>
                            <w:rPr>
                              <w:rFonts w:ascii="Arial" w:hAnsi="Arial" w:cs="Arial"/>
                              <w:color w:val="000099"/>
                              <w:sz w:val="18"/>
                              <w:szCs w:val="18"/>
                            </w:rPr>
                          </w:pPr>
                          <w:r w:rsidRPr="00EA0A34">
                            <w:rPr>
                              <w:rFonts w:ascii="Arial" w:hAnsi="Arial" w:cs="Arial"/>
                              <w:color w:val="000099"/>
                              <w:sz w:val="18"/>
                              <w:szCs w:val="18"/>
                              <w:lang w:val="ro-RO"/>
                            </w:rPr>
                            <w:t>Tulcea, str. Păcii, nr. 20</w:t>
                          </w:r>
                          <w:r>
                            <w:rPr>
                              <w:rFonts w:ascii="Arial" w:hAnsi="Arial" w:cs="Arial"/>
                              <w:color w:val="000099"/>
                              <w:sz w:val="18"/>
                              <w:szCs w:val="18"/>
                            </w:rPr>
                            <w:t xml:space="preserve">, </w:t>
                          </w:r>
                          <w:hyperlink r:id="rId3" w:history="1">
                            <w:r w:rsidRPr="00CF443F">
                              <w:rPr>
                                <w:rStyle w:val="Hyperlink"/>
                                <w:rFonts w:ascii="Arial" w:hAnsi="Arial" w:cs="Arial"/>
                                <w:sz w:val="18"/>
                                <w:szCs w:val="18"/>
                              </w:rPr>
                              <w:t>office@itideltadunarii.com</w:t>
                            </w:r>
                          </w:hyperlink>
                          <w:r>
                            <w:rPr>
                              <w:rFonts w:ascii="Arial" w:hAnsi="Arial" w:cs="Arial"/>
                              <w:color w:val="000099"/>
                              <w:sz w:val="18"/>
                              <w:szCs w:val="18"/>
                            </w:rPr>
                            <w:t xml:space="preserve">, </w:t>
                          </w:r>
                          <w:hyperlink r:id="rId4" w:history="1">
                            <w:r w:rsidRPr="00CF443F">
                              <w:rPr>
                                <w:rStyle w:val="Hyperlink"/>
                                <w:rFonts w:ascii="Arial" w:hAnsi="Arial" w:cs="Arial"/>
                                <w:sz w:val="18"/>
                                <w:szCs w:val="18"/>
                              </w:rPr>
                              <w:t>www.itideltadunarii.com</w:t>
                            </w:r>
                          </w:hyperlink>
                          <w:r>
                            <w:rPr>
                              <w:rFonts w:ascii="Arial" w:hAnsi="Arial" w:cs="Arial"/>
                              <w:color w:val="000099"/>
                              <w:sz w:val="18"/>
                              <w:szCs w:val="18"/>
                            </w:rPr>
                            <w:t xml:space="preserve">,  </w:t>
                          </w:r>
                        </w:p>
                        <w:p w:rsidR="00F452F6" w:rsidRPr="00EA0A34" w:rsidRDefault="00F452F6" w:rsidP="00B57E88">
                          <w:pPr>
                            <w:spacing w:after="0" w:line="240" w:lineRule="auto"/>
                            <w:jc w:val="center"/>
                            <w:rPr>
                              <w:rFonts w:ascii="Arial" w:hAnsi="Arial" w:cs="Arial"/>
                              <w:color w:val="000099"/>
                              <w:sz w:val="18"/>
                              <w:szCs w:val="18"/>
                            </w:rPr>
                          </w:pPr>
                          <w:r>
                            <w:rPr>
                              <w:rFonts w:ascii="Arial" w:hAnsi="Arial" w:cs="Arial"/>
                              <w:color w:val="000099"/>
                              <w:sz w:val="18"/>
                              <w:szCs w:val="18"/>
                            </w:rPr>
                            <w:t>Tel: 0372.684.790, Fax: 0372.684.817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2728D" id="_x0000_t202" coordsize="21600,21600" o:spt="202" path="m,l,21600r21600,l21600,xe">
              <v:stroke joinstyle="miter"/>
              <v:path gradientshapeok="t" o:connecttype="rect"/>
            </v:shapetype>
            <v:shape id="Casetă text 2" o:spid="_x0000_s1026" type="#_x0000_t202" style="position:absolute;margin-left:78.35pt;margin-top:-16.15pt;width:420.05pt;height:7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" filled="f" stroked="f">
              <v:textbox>
                <w:txbxContent>
                  <w:p w:rsidR="00F452F6" w:rsidRPr="00EA0A34" w:rsidRDefault="00F452F6" w:rsidP="00B57E88">
                    <w:pPr>
                      <w:spacing w:after="0" w:line="240" w:lineRule="auto"/>
                      <w:jc w:val="center"/>
                      <w:rPr>
                        <w:rFonts w:ascii="Arial" w:hAnsi="Arial" w:cs="Arial"/>
                        <w:b/>
                        <w:color w:val="000099"/>
                        <w:sz w:val="24"/>
                        <w:lang w:val="ro-RO"/>
                        <w14:shadow w14:blurRad="50800" w14:dist="38100" w14:dir="5400000" w14:sx="100000" w14:sy="100000" w14:kx="0" w14:ky="0" w14:algn="t">
                          <w14:srgbClr w14:val="000000">
                            <w14:alpha w14:val="60000"/>
                          </w14:srgbClr>
                        </w14:shadow>
                      </w:rPr>
                    </w:pPr>
                    <w:r w:rsidRPr="00EA0A34">
                      <w:rPr>
                        <w:rFonts w:ascii="Arial" w:hAnsi="Arial" w:cs="Arial"/>
                        <w:b/>
                        <w:color w:val="000099"/>
                        <w:sz w:val="24"/>
                        <w:lang w:val="ro-RO"/>
                        <w14:shadow w14:blurRad="50800" w14:dist="38100" w14:dir="5400000" w14:sx="100000" w14:sy="100000" w14:kx="0" w14:ky="0" w14:algn="t">
                          <w14:srgbClr w14:val="000000">
                            <w14:alpha w14:val="60000"/>
                          </w14:srgbClr>
                        </w14:shadow>
                      </w:rPr>
                      <w:t>ASOCIAŢIA PENTRU DEZVOLTARE INTERCOMUNITARĂ</w:t>
                    </w:r>
                  </w:p>
                  <w:p w:rsidR="00F452F6" w:rsidRPr="00EA0A34" w:rsidRDefault="00F452F6" w:rsidP="00B57E88">
                    <w:pPr>
                      <w:spacing w:after="0" w:line="240" w:lineRule="auto"/>
                      <w:jc w:val="center"/>
                      <w:rPr>
                        <w:rFonts w:ascii="Arial" w:hAnsi="Arial" w:cs="Arial"/>
                        <w:b/>
                        <w:color w:val="000099"/>
                        <w:sz w:val="24"/>
                        <w:lang w:val="ro-RO"/>
                        <w14:shadow w14:blurRad="50800" w14:dist="38100" w14:dir="5400000" w14:sx="100000" w14:sy="100000" w14:kx="0" w14:ky="0" w14:algn="t">
                          <w14:srgbClr w14:val="000000">
                            <w14:alpha w14:val="60000"/>
                          </w14:srgbClr>
                        </w14:shadow>
                      </w:rPr>
                    </w:pPr>
                    <w:r w:rsidRPr="00EA0A34">
                      <w:rPr>
                        <w:rFonts w:ascii="Arial" w:hAnsi="Arial" w:cs="Arial"/>
                        <w:b/>
                        <w:color w:val="000099"/>
                        <w:sz w:val="24"/>
                        <w:lang w:val="ro-RO"/>
                        <w14:shadow w14:blurRad="50800" w14:dist="38100" w14:dir="5400000" w14:sx="100000" w14:sy="100000" w14:kx="0" w14:ky="0" w14:algn="t">
                          <w14:srgbClr w14:val="000000">
                            <w14:alpha w14:val="60000"/>
                          </w14:srgbClr>
                        </w14:shadow>
                      </w:rPr>
                      <w:t>ITI DELTA DUNĂRII</w:t>
                    </w:r>
                  </w:p>
                  <w:p w:rsidR="00F452F6" w:rsidRDefault="00F452F6" w:rsidP="00B57E88">
                    <w:pPr>
                      <w:spacing w:after="0" w:line="240" w:lineRule="auto"/>
                      <w:jc w:val="center"/>
                      <w:rPr>
                        <w:rFonts w:ascii="Arial" w:hAnsi="Arial" w:cs="Arial"/>
                        <w:color w:val="000099"/>
                        <w:sz w:val="18"/>
                        <w:szCs w:val="18"/>
                      </w:rPr>
                    </w:pPr>
                    <w:r w:rsidRPr="00EA0A34">
                      <w:rPr>
                        <w:rFonts w:ascii="Arial" w:hAnsi="Arial" w:cs="Arial"/>
                        <w:color w:val="000099"/>
                        <w:sz w:val="18"/>
                        <w:szCs w:val="18"/>
                        <w:lang w:val="ro-RO"/>
                      </w:rPr>
                      <w:t>Tulcea, str. Păcii, nr. 20</w:t>
                    </w:r>
                    <w:r>
                      <w:rPr>
                        <w:rFonts w:ascii="Arial" w:hAnsi="Arial" w:cs="Arial"/>
                        <w:color w:val="000099"/>
                        <w:sz w:val="18"/>
                        <w:szCs w:val="18"/>
                      </w:rPr>
                      <w:t xml:space="preserve">, </w:t>
                    </w:r>
                    <w:hyperlink r:id="rId5" w:history="1">
                      <w:r w:rsidRPr="00CF443F">
                        <w:rPr>
                          <w:rStyle w:val="Hyperlink"/>
                          <w:rFonts w:ascii="Arial" w:hAnsi="Arial" w:cs="Arial"/>
                          <w:sz w:val="18"/>
                          <w:szCs w:val="18"/>
                        </w:rPr>
                        <w:t>office@itideltadunarii.com</w:t>
                      </w:r>
                    </w:hyperlink>
                    <w:r>
                      <w:rPr>
                        <w:rFonts w:ascii="Arial" w:hAnsi="Arial" w:cs="Arial"/>
                        <w:color w:val="000099"/>
                        <w:sz w:val="18"/>
                        <w:szCs w:val="18"/>
                      </w:rPr>
                      <w:t xml:space="preserve">, </w:t>
                    </w:r>
                    <w:hyperlink r:id="rId6" w:history="1">
                      <w:r w:rsidRPr="00CF443F">
                        <w:rPr>
                          <w:rStyle w:val="Hyperlink"/>
                          <w:rFonts w:ascii="Arial" w:hAnsi="Arial" w:cs="Arial"/>
                          <w:sz w:val="18"/>
                          <w:szCs w:val="18"/>
                        </w:rPr>
                        <w:t>www.itideltadunarii.com</w:t>
                      </w:r>
                    </w:hyperlink>
                    <w:r>
                      <w:rPr>
                        <w:rFonts w:ascii="Arial" w:hAnsi="Arial" w:cs="Arial"/>
                        <w:color w:val="000099"/>
                        <w:sz w:val="18"/>
                        <w:szCs w:val="18"/>
                      </w:rPr>
                      <w:t xml:space="preserve">,  </w:t>
                    </w:r>
                  </w:p>
                  <w:p w:rsidR="00F452F6" w:rsidRPr="00EA0A34" w:rsidRDefault="00F452F6" w:rsidP="00B57E88">
                    <w:pPr>
                      <w:spacing w:after="0" w:line="240" w:lineRule="auto"/>
                      <w:jc w:val="center"/>
                      <w:rPr>
                        <w:rFonts w:ascii="Arial" w:hAnsi="Arial" w:cs="Arial"/>
                        <w:color w:val="000099"/>
                        <w:sz w:val="18"/>
                        <w:szCs w:val="18"/>
                      </w:rPr>
                    </w:pPr>
                    <w:r>
                      <w:rPr>
                        <w:rFonts w:ascii="Arial" w:hAnsi="Arial" w:cs="Arial"/>
                        <w:color w:val="000099"/>
                        <w:sz w:val="18"/>
                        <w:szCs w:val="18"/>
                      </w:rPr>
                      <w:t>Tel: 0372.684.790, Fax: 0372.684.817</w:t>
                    </w:r>
                  </w:p>
                </w:txbxContent>
              </v:textbox>
            </v:shape>
          </w:pict>
        </mc:Fallback>
      </mc:AlternateContent>
    </w:r>
    <w:r>
      <w:rPr>
        <w:noProof/>
        <w:lang w:val="ro-RO" w:eastAsia="ro-RO"/>
      </w:rPr>
      <mc:AlternateContent>
        <mc:Choice Requires="wps">
          <w:drawing>
            <wp:anchor distT="0" distB="0" distL="114300" distR="114300" simplePos="0" relativeHeight="251667456" behindDoc="0" locked="0" layoutInCell="1" allowOverlap="1" wp14:anchorId="664BA10A" wp14:editId="7E6DDF16">
              <wp:simplePos x="0" y="0"/>
              <wp:positionH relativeFrom="column">
                <wp:posOffset>-485140</wp:posOffset>
              </wp:positionH>
              <wp:positionV relativeFrom="paragraph">
                <wp:posOffset>611505</wp:posOffset>
              </wp:positionV>
              <wp:extent cx="6629400" cy="36000"/>
              <wp:effectExtent l="0" t="0" r="0" b="2540"/>
              <wp:wrapNone/>
              <wp:docPr id="2" name="Dreptunghi 5"/>
              <wp:cNvGraphicFramePr/>
              <a:graphic xmlns:a="http://schemas.openxmlformats.org/drawingml/2006/main">
                <a:graphicData uri="http://schemas.microsoft.com/office/word/2010/wordprocessingShape">
                  <wps:wsp>
                    <wps:cNvSpPr/>
                    <wps:spPr>
                      <a:xfrm>
                        <a:off x="0" y="0"/>
                        <a:ext cx="6629400" cy="36000"/>
                      </a:xfrm>
                      <a:prstGeom prst="rect">
                        <a:avLst/>
                      </a:prstGeom>
                      <a:solidFill>
                        <a:srgbClr val="0000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ABF6A2" id="Dreptunghi 5" o:spid="_x0000_s1026" style="position:absolute;margin-left:-38.2pt;margin-top:48.15pt;width:522pt;height:2.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" fillcolor="#009" stroked="f" strokeweight="2pt"/>
          </w:pict>
        </mc:Fallback>
      </mc:AlternateContent>
    </w:r>
  </w:p>
  <w:p w:rsidR="00F452F6" w:rsidRDefault="00F452F6" w:rsidP="00B57E88">
    <w:pPr>
      <w:pStyle w:val="Antet"/>
    </w:pPr>
  </w:p>
  <w:p w:rsidR="00F452F6" w:rsidRDefault="00F452F6">
    <w:pPr>
      <w:pStyle w:val="Antet"/>
    </w:pPr>
    <w:r>
      <w:rPr>
        <w:noProof/>
        <w:lang w:val="ro-RO" w:eastAsia="ro-RO"/>
      </w:rPr>
      <mc:AlternateContent>
        <mc:Choice Requires="wps">
          <w:drawing>
            <wp:anchor distT="0" distB="0" distL="114300" distR="114300" simplePos="0" relativeHeight="251660288" behindDoc="0" locked="0" layoutInCell="1" allowOverlap="1" wp14:anchorId="07ECDA81" wp14:editId="24873432">
              <wp:simplePos x="0" y="0"/>
              <wp:positionH relativeFrom="column">
                <wp:posOffset>995045</wp:posOffset>
              </wp:positionH>
              <wp:positionV relativeFrom="paragraph">
                <wp:posOffset>-14922</wp:posOffset>
              </wp:positionV>
              <wp:extent cx="5334000" cy="680720"/>
              <wp:effectExtent l="0" t="0" r="0" b="5080"/>
              <wp:wrapNone/>
              <wp:docPr id="30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80720"/>
                      </a:xfrm>
                      <a:prstGeom prst="rect">
                        <a:avLst/>
                      </a:prstGeom>
                      <a:noFill/>
                      <a:ln w="9525">
                        <a:noFill/>
                        <a:miter lim="800000"/>
                        <a:headEnd/>
                        <a:tailEnd/>
                      </a:ln>
                    </wps:spPr>
                    <wps:txbx>
                      <w:txbxContent>
                        <w:p w:rsidR="00F452F6" w:rsidRPr="00EA0A34" w:rsidRDefault="00F452F6" w:rsidP="00EA0A34">
                          <w:pPr>
                            <w:spacing w:after="0" w:line="240" w:lineRule="auto"/>
                            <w:jc w:val="center"/>
                            <w:rPr>
                              <w:rFonts w:ascii="Arial" w:hAnsi="Arial" w:cs="Arial"/>
                              <w:color w:val="000099"/>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CDA81" id="_x0000_s1027" type="#_x0000_t202" style="position:absolute;margin-left:78.35pt;margin-top:-1.15pt;width:420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" filled="f" stroked="f">
              <v:textbox>
                <w:txbxContent>
                  <w:p w:rsidR="00F452F6" w:rsidRPr="00EA0A34" w:rsidRDefault="00F452F6" w:rsidP="00EA0A34">
                    <w:pPr>
                      <w:spacing w:after="0" w:line="240" w:lineRule="auto"/>
                      <w:jc w:val="center"/>
                      <w:rPr>
                        <w:rFonts w:ascii="Arial" w:hAnsi="Arial" w:cs="Arial"/>
                        <w:color w:val="000099"/>
                        <w:sz w:val="18"/>
                        <w:szCs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F6" w:rsidRDefault="00F452F6" w:rsidP="00EA0A34">
    <w:pPr>
      <w:pStyle w:val="Antet"/>
    </w:pPr>
    <w:r>
      <w:rPr>
        <w:noProof/>
        <w:lang w:val="ro-RO" w:eastAsia="ro-RO"/>
      </w:rPr>
      <w:drawing>
        <wp:anchor distT="0" distB="0" distL="114300" distR="114300" simplePos="0" relativeHeight="251664384" behindDoc="0" locked="0" layoutInCell="1" allowOverlap="1" wp14:anchorId="0697298B" wp14:editId="70215D16">
          <wp:simplePos x="0" y="0"/>
          <wp:positionH relativeFrom="column">
            <wp:posOffset>-142875</wp:posOffset>
          </wp:positionH>
          <wp:positionV relativeFrom="paragraph">
            <wp:posOffset>-274320</wp:posOffset>
          </wp:positionV>
          <wp:extent cx="1069340" cy="709295"/>
          <wp:effectExtent l="0" t="0" r="0" b="0"/>
          <wp:wrapNone/>
          <wp:docPr id="27"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ican bleumarin.png"/>
                  <pic:cNvPicPr/>
                </pic:nvPicPr>
                <pic:blipFill>
                  <a:blip r:embed="rId1">
                    <a:extLst>
                      <a:ext uri="{28A0092B-C50C-407E-A947-70E740481C1C}">
                        <a14:useLocalDpi xmlns:a14="http://schemas.microsoft.com/office/drawing/2010/main" val="0"/>
                      </a:ext>
                    </a:extLst>
                  </a:blip>
                  <a:stretch>
                    <a:fillRect/>
                  </a:stretch>
                </pic:blipFill>
                <pic:spPr>
                  <a:xfrm>
                    <a:off x="0" y="0"/>
                    <a:ext cx="1069340" cy="709295"/>
                  </a:xfrm>
                  <a:prstGeom prst="rect">
                    <a:avLst/>
                  </a:prstGeom>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3360" behindDoc="0" locked="0" layoutInCell="1" allowOverlap="1" wp14:anchorId="641C99F3" wp14:editId="384AE4A8">
          <wp:simplePos x="0" y="0"/>
          <wp:positionH relativeFrom="column">
            <wp:posOffset>285115</wp:posOffset>
          </wp:positionH>
          <wp:positionV relativeFrom="paragraph">
            <wp:posOffset>-127000</wp:posOffset>
          </wp:positionV>
          <wp:extent cx="1252220" cy="1054100"/>
          <wp:effectExtent l="0" t="0" r="5080" b="0"/>
          <wp:wrapNone/>
          <wp:docPr id="28"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a verde.jpg"/>
                  <pic:cNvPicPr/>
                </pic:nvPicPr>
                <pic:blipFill>
                  <a:blip r:embed="rId2"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1252220" cy="1054100"/>
                  </a:xfrm>
                  <a:prstGeom prst="rect">
                    <a:avLst/>
                  </a:prstGeom>
                </pic:spPr>
              </pic:pic>
            </a:graphicData>
          </a:graphic>
          <wp14:sizeRelH relativeFrom="page">
            <wp14:pctWidth>0</wp14:pctWidth>
          </wp14:sizeRelH>
          <wp14:sizeRelV relativeFrom="page">
            <wp14:pctHeight>0</wp14:pctHeight>
          </wp14:sizeRelV>
        </wp:anchor>
      </w:drawing>
    </w:r>
    <w:r>
      <w:rPr>
        <w:noProof/>
        <w:lang w:val="ro-RO" w:eastAsia="ro-RO"/>
      </w:rPr>
      <mc:AlternateContent>
        <mc:Choice Requires="wps">
          <w:drawing>
            <wp:anchor distT="0" distB="0" distL="114300" distR="114300" simplePos="0" relativeHeight="251665408" behindDoc="0" locked="0" layoutInCell="1" allowOverlap="1" wp14:anchorId="2C32D1A8" wp14:editId="34A1DE97">
              <wp:simplePos x="0" y="0"/>
              <wp:positionH relativeFrom="column">
                <wp:posOffset>995045</wp:posOffset>
              </wp:positionH>
              <wp:positionV relativeFrom="paragraph">
                <wp:posOffset>-205105</wp:posOffset>
              </wp:positionV>
              <wp:extent cx="5334634" cy="944244"/>
              <wp:effectExtent l="0" t="0" r="0" b="0"/>
              <wp:wrapNone/>
              <wp:docPr id="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634" cy="944244"/>
                      </a:xfrm>
                      <a:prstGeom prst="rect">
                        <a:avLst/>
                      </a:prstGeom>
                      <a:noFill/>
                      <a:ln w="9525">
                        <a:noFill/>
                        <a:miter lim="800000"/>
                        <a:headEnd/>
                        <a:tailEnd/>
                      </a:ln>
                    </wps:spPr>
                    <wps:txbx>
                      <w:txbxContent>
                        <w:p w:rsidR="00F452F6" w:rsidRPr="00EA0A34" w:rsidRDefault="00F452F6" w:rsidP="00EA0A34">
                          <w:pPr>
                            <w:spacing w:after="0" w:line="240" w:lineRule="auto"/>
                            <w:jc w:val="center"/>
                            <w:rPr>
                              <w:rFonts w:ascii="Arial" w:hAnsi="Arial" w:cs="Arial"/>
                              <w:b/>
                              <w:color w:val="000099"/>
                              <w:sz w:val="24"/>
                              <w:lang w:val="ro-RO"/>
                              <w14:shadow w14:blurRad="50800" w14:dist="38100" w14:dir="5400000" w14:sx="100000" w14:sy="100000" w14:kx="0" w14:ky="0" w14:algn="t">
                                <w14:srgbClr w14:val="000000">
                                  <w14:alpha w14:val="60000"/>
                                </w14:srgbClr>
                              </w14:shadow>
                            </w:rPr>
                          </w:pPr>
                          <w:r w:rsidRPr="00EA0A34">
                            <w:rPr>
                              <w:rFonts w:ascii="Arial" w:hAnsi="Arial" w:cs="Arial"/>
                              <w:b/>
                              <w:color w:val="000099"/>
                              <w:sz w:val="24"/>
                              <w:lang w:val="ro-RO"/>
                              <w14:shadow w14:blurRad="50800" w14:dist="38100" w14:dir="5400000" w14:sx="100000" w14:sy="100000" w14:kx="0" w14:ky="0" w14:algn="t">
                                <w14:srgbClr w14:val="000000">
                                  <w14:alpha w14:val="60000"/>
                                </w14:srgbClr>
                              </w14:shadow>
                            </w:rPr>
                            <w:t>ASOCIAŢIA PENTRU DEZVOLTARE INTERCOMUNITARĂ</w:t>
                          </w:r>
                        </w:p>
                        <w:p w:rsidR="00F452F6" w:rsidRPr="00EA0A34" w:rsidRDefault="00F452F6" w:rsidP="00EA0A34">
                          <w:pPr>
                            <w:spacing w:after="0" w:line="240" w:lineRule="auto"/>
                            <w:jc w:val="center"/>
                            <w:rPr>
                              <w:rFonts w:ascii="Arial" w:hAnsi="Arial" w:cs="Arial"/>
                              <w:b/>
                              <w:color w:val="000099"/>
                              <w:sz w:val="24"/>
                              <w:lang w:val="ro-RO"/>
                              <w14:shadow w14:blurRad="50800" w14:dist="38100" w14:dir="5400000" w14:sx="100000" w14:sy="100000" w14:kx="0" w14:ky="0" w14:algn="t">
                                <w14:srgbClr w14:val="000000">
                                  <w14:alpha w14:val="60000"/>
                                </w14:srgbClr>
                              </w14:shadow>
                            </w:rPr>
                          </w:pPr>
                          <w:r w:rsidRPr="00EA0A34">
                            <w:rPr>
                              <w:rFonts w:ascii="Arial" w:hAnsi="Arial" w:cs="Arial"/>
                              <w:b/>
                              <w:color w:val="000099"/>
                              <w:sz w:val="24"/>
                              <w:lang w:val="ro-RO"/>
                              <w14:shadow w14:blurRad="50800" w14:dist="38100" w14:dir="5400000" w14:sx="100000" w14:sy="100000" w14:kx="0" w14:ky="0" w14:algn="t">
                                <w14:srgbClr w14:val="000000">
                                  <w14:alpha w14:val="60000"/>
                                </w14:srgbClr>
                              </w14:shadow>
                            </w:rPr>
                            <w:t>ITI DELTA DUNĂRII</w:t>
                          </w:r>
                        </w:p>
                        <w:p w:rsidR="00F452F6" w:rsidRDefault="00F452F6" w:rsidP="00EA0A34">
                          <w:pPr>
                            <w:spacing w:after="0" w:line="240" w:lineRule="auto"/>
                            <w:jc w:val="center"/>
                            <w:rPr>
                              <w:rFonts w:ascii="Arial" w:hAnsi="Arial" w:cs="Arial"/>
                              <w:color w:val="000099"/>
                              <w:sz w:val="18"/>
                              <w:szCs w:val="18"/>
                            </w:rPr>
                          </w:pPr>
                          <w:r w:rsidRPr="00EA0A34">
                            <w:rPr>
                              <w:rFonts w:ascii="Arial" w:hAnsi="Arial" w:cs="Arial"/>
                              <w:color w:val="000099"/>
                              <w:sz w:val="18"/>
                              <w:szCs w:val="18"/>
                              <w:lang w:val="ro-RO"/>
                            </w:rPr>
                            <w:t>Tulcea, str. Păcii, nr. 20</w:t>
                          </w:r>
                          <w:r>
                            <w:rPr>
                              <w:rFonts w:ascii="Arial" w:hAnsi="Arial" w:cs="Arial"/>
                              <w:color w:val="000099"/>
                              <w:sz w:val="18"/>
                              <w:szCs w:val="18"/>
                            </w:rPr>
                            <w:t xml:space="preserve">, </w:t>
                          </w:r>
                          <w:hyperlink r:id="rId3" w:history="1">
                            <w:r w:rsidRPr="00CF443F">
                              <w:rPr>
                                <w:rStyle w:val="Hyperlink"/>
                                <w:rFonts w:ascii="Arial" w:hAnsi="Arial" w:cs="Arial"/>
                                <w:sz w:val="18"/>
                                <w:szCs w:val="18"/>
                              </w:rPr>
                              <w:t>office@itideltadunarii.com</w:t>
                            </w:r>
                          </w:hyperlink>
                          <w:r>
                            <w:rPr>
                              <w:rFonts w:ascii="Arial" w:hAnsi="Arial" w:cs="Arial"/>
                              <w:color w:val="000099"/>
                              <w:sz w:val="18"/>
                              <w:szCs w:val="18"/>
                            </w:rPr>
                            <w:t xml:space="preserve">, </w:t>
                          </w:r>
                          <w:hyperlink r:id="rId4" w:history="1">
                            <w:r w:rsidRPr="00CF443F">
                              <w:rPr>
                                <w:rStyle w:val="Hyperlink"/>
                                <w:rFonts w:ascii="Arial" w:hAnsi="Arial" w:cs="Arial"/>
                                <w:sz w:val="18"/>
                                <w:szCs w:val="18"/>
                              </w:rPr>
                              <w:t>www.itideltadunarii.com</w:t>
                            </w:r>
                          </w:hyperlink>
                          <w:r>
                            <w:rPr>
                              <w:rFonts w:ascii="Arial" w:hAnsi="Arial" w:cs="Arial"/>
                              <w:color w:val="000099"/>
                              <w:sz w:val="18"/>
                              <w:szCs w:val="18"/>
                            </w:rPr>
                            <w:t xml:space="preserve">,  </w:t>
                          </w:r>
                        </w:p>
                        <w:p w:rsidR="00F452F6" w:rsidRPr="00EA0A34" w:rsidRDefault="00F452F6" w:rsidP="00EA0A34">
                          <w:pPr>
                            <w:spacing w:after="0" w:line="240" w:lineRule="auto"/>
                            <w:jc w:val="center"/>
                            <w:rPr>
                              <w:rFonts w:ascii="Arial" w:hAnsi="Arial" w:cs="Arial"/>
                              <w:color w:val="000099"/>
                              <w:sz w:val="18"/>
                              <w:szCs w:val="18"/>
                            </w:rPr>
                          </w:pPr>
                          <w:r>
                            <w:rPr>
                              <w:rFonts w:ascii="Arial" w:hAnsi="Arial" w:cs="Arial"/>
                              <w:color w:val="000099"/>
                              <w:sz w:val="18"/>
                              <w:szCs w:val="18"/>
                            </w:rPr>
                            <w:t>Tel: 0372.684.790, Fax: 0372.684.817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2D1A8" id="_x0000_t202" coordsize="21600,21600" o:spt="202" path="m,l,21600r21600,l21600,xe">
              <v:stroke joinstyle="miter"/>
              <v:path gradientshapeok="t" o:connecttype="rect"/>
            </v:shapetype>
            <v:shape id="_x0000_s1028" type="#_x0000_t202" style="position:absolute;margin-left:78.35pt;margin-top:-16.15pt;width:420.05pt;height:7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" filled="f" stroked="f">
              <v:textbox>
                <w:txbxContent>
                  <w:p w:rsidR="00F452F6" w:rsidRPr="00EA0A34" w:rsidRDefault="00F452F6" w:rsidP="00EA0A34">
                    <w:pPr>
                      <w:spacing w:after="0" w:line="240" w:lineRule="auto"/>
                      <w:jc w:val="center"/>
                      <w:rPr>
                        <w:rFonts w:ascii="Arial" w:hAnsi="Arial" w:cs="Arial"/>
                        <w:b/>
                        <w:color w:val="000099"/>
                        <w:sz w:val="24"/>
                        <w:lang w:val="ro-RO"/>
                        <w14:shadow w14:blurRad="50800" w14:dist="38100" w14:dir="5400000" w14:sx="100000" w14:sy="100000" w14:kx="0" w14:ky="0" w14:algn="t">
                          <w14:srgbClr w14:val="000000">
                            <w14:alpha w14:val="60000"/>
                          </w14:srgbClr>
                        </w14:shadow>
                      </w:rPr>
                    </w:pPr>
                    <w:r w:rsidRPr="00EA0A34">
                      <w:rPr>
                        <w:rFonts w:ascii="Arial" w:hAnsi="Arial" w:cs="Arial"/>
                        <w:b/>
                        <w:color w:val="000099"/>
                        <w:sz w:val="24"/>
                        <w:lang w:val="ro-RO"/>
                        <w14:shadow w14:blurRad="50800" w14:dist="38100" w14:dir="5400000" w14:sx="100000" w14:sy="100000" w14:kx="0" w14:ky="0" w14:algn="t">
                          <w14:srgbClr w14:val="000000">
                            <w14:alpha w14:val="60000"/>
                          </w14:srgbClr>
                        </w14:shadow>
                      </w:rPr>
                      <w:t>ASOCIAŢIA PENTRU DEZVOLTARE INTERCOMUNITARĂ</w:t>
                    </w:r>
                  </w:p>
                  <w:p w:rsidR="00F452F6" w:rsidRPr="00EA0A34" w:rsidRDefault="00F452F6" w:rsidP="00EA0A34">
                    <w:pPr>
                      <w:spacing w:after="0" w:line="240" w:lineRule="auto"/>
                      <w:jc w:val="center"/>
                      <w:rPr>
                        <w:rFonts w:ascii="Arial" w:hAnsi="Arial" w:cs="Arial"/>
                        <w:b/>
                        <w:color w:val="000099"/>
                        <w:sz w:val="24"/>
                        <w:lang w:val="ro-RO"/>
                        <w14:shadow w14:blurRad="50800" w14:dist="38100" w14:dir="5400000" w14:sx="100000" w14:sy="100000" w14:kx="0" w14:ky="0" w14:algn="t">
                          <w14:srgbClr w14:val="000000">
                            <w14:alpha w14:val="60000"/>
                          </w14:srgbClr>
                        </w14:shadow>
                      </w:rPr>
                    </w:pPr>
                    <w:r w:rsidRPr="00EA0A34">
                      <w:rPr>
                        <w:rFonts w:ascii="Arial" w:hAnsi="Arial" w:cs="Arial"/>
                        <w:b/>
                        <w:color w:val="000099"/>
                        <w:sz w:val="24"/>
                        <w:lang w:val="ro-RO"/>
                        <w14:shadow w14:blurRad="50800" w14:dist="38100" w14:dir="5400000" w14:sx="100000" w14:sy="100000" w14:kx="0" w14:ky="0" w14:algn="t">
                          <w14:srgbClr w14:val="000000">
                            <w14:alpha w14:val="60000"/>
                          </w14:srgbClr>
                        </w14:shadow>
                      </w:rPr>
                      <w:t>ITI DELTA DUNĂRII</w:t>
                    </w:r>
                  </w:p>
                  <w:p w:rsidR="00F452F6" w:rsidRDefault="00F452F6" w:rsidP="00EA0A34">
                    <w:pPr>
                      <w:spacing w:after="0" w:line="240" w:lineRule="auto"/>
                      <w:jc w:val="center"/>
                      <w:rPr>
                        <w:rFonts w:ascii="Arial" w:hAnsi="Arial" w:cs="Arial"/>
                        <w:color w:val="000099"/>
                        <w:sz w:val="18"/>
                        <w:szCs w:val="18"/>
                      </w:rPr>
                    </w:pPr>
                    <w:r w:rsidRPr="00EA0A34">
                      <w:rPr>
                        <w:rFonts w:ascii="Arial" w:hAnsi="Arial" w:cs="Arial"/>
                        <w:color w:val="000099"/>
                        <w:sz w:val="18"/>
                        <w:szCs w:val="18"/>
                        <w:lang w:val="ro-RO"/>
                      </w:rPr>
                      <w:t>Tulcea, str. Păcii, nr. 20</w:t>
                    </w:r>
                    <w:r>
                      <w:rPr>
                        <w:rFonts w:ascii="Arial" w:hAnsi="Arial" w:cs="Arial"/>
                        <w:color w:val="000099"/>
                        <w:sz w:val="18"/>
                        <w:szCs w:val="18"/>
                      </w:rPr>
                      <w:t xml:space="preserve">, </w:t>
                    </w:r>
                    <w:hyperlink r:id="rId5" w:history="1">
                      <w:r w:rsidRPr="00CF443F">
                        <w:rPr>
                          <w:rStyle w:val="Hyperlink"/>
                          <w:rFonts w:ascii="Arial" w:hAnsi="Arial" w:cs="Arial"/>
                          <w:sz w:val="18"/>
                          <w:szCs w:val="18"/>
                        </w:rPr>
                        <w:t>office@itideltadunarii.com</w:t>
                      </w:r>
                    </w:hyperlink>
                    <w:r>
                      <w:rPr>
                        <w:rFonts w:ascii="Arial" w:hAnsi="Arial" w:cs="Arial"/>
                        <w:color w:val="000099"/>
                        <w:sz w:val="18"/>
                        <w:szCs w:val="18"/>
                      </w:rPr>
                      <w:t xml:space="preserve">, </w:t>
                    </w:r>
                    <w:hyperlink r:id="rId6" w:history="1">
                      <w:r w:rsidRPr="00CF443F">
                        <w:rPr>
                          <w:rStyle w:val="Hyperlink"/>
                          <w:rFonts w:ascii="Arial" w:hAnsi="Arial" w:cs="Arial"/>
                          <w:sz w:val="18"/>
                          <w:szCs w:val="18"/>
                        </w:rPr>
                        <w:t>www.itideltadunarii.com</w:t>
                      </w:r>
                    </w:hyperlink>
                    <w:r>
                      <w:rPr>
                        <w:rFonts w:ascii="Arial" w:hAnsi="Arial" w:cs="Arial"/>
                        <w:color w:val="000099"/>
                        <w:sz w:val="18"/>
                        <w:szCs w:val="18"/>
                      </w:rPr>
                      <w:t xml:space="preserve">,  </w:t>
                    </w:r>
                  </w:p>
                  <w:p w:rsidR="00F452F6" w:rsidRPr="00EA0A34" w:rsidRDefault="00F452F6" w:rsidP="00EA0A34">
                    <w:pPr>
                      <w:spacing w:after="0" w:line="240" w:lineRule="auto"/>
                      <w:jc w:val="center"/>
                      <w:rPr>
                        <w:rFonts w:ascii="Arial" w:hAnsi="Arial" w:cs="Arial"/>
                        <w:color w:val="000099"/>
                        <w:sz w:val="18"/>
                        <w:szCs w:val="18"/>
                      </w:rPr>
                    </w:pPr>
                    <w:r>
                      <w:rPr>
                        <w:rFonts w:ascii="Arial" w:hAnsi="Arial" w:cs="Arial"/>
                        <w:color w:val="000099"/>
                        <w:sz w:val="18"/>
                        <w:szCs w:val="18"/>
                      </w:rPr>
                      <w:t>Tel: 0372.684.790, Fax: 0372.684.817</w:t>
                    </w:r>
                  </w:p>
                </w:txbxContent>
              </v:textbox>
            </v:shape>
          </w:pict>
        </mc:Fallback>
      </mc:AlternateContent>
    </w:r>
    <w:r>
      <w:rPr>
        <w:noProof/>
        <w:lang w:val="ro-RO" w:eastAsia="ro-RO"/>
      </w:rPr>
      <mc:AlternateContent>
        <mc:Choice Requires="wps">
          <w:drawing>
            <wp:anchor distT="0" distB="0" distL="114300" distR="114300" simplePos="0" relativeHeight="251662336" behindDoc="0" locked="0" layoutInCell="1" allowOverlap="1" wp14:anchorId="40E5286A" wp14:editId="324C3104">
              <wp:simplePos x="0" y="0"/>
              <wp:positionH relativeFrom="column">
                <wp:posOffset>-485140</wp:posOffset>
              </wp:positionH>
              <wp:positionV relativeFrom="paragraph">
                <wp:posOffset>611505</wp:posOffset>
              </wp:positionV>
              <wp:extent cx="6629400" cy="36000"/>
              <wp:effectExtent l="0" t="0" r="0" b="2540"/>
              <wp:wrapNone/>
              <wp:docPr id="5" name="Dreptunghi 5"/>
              <wp:cNvGraphicFramePr/>
              <a:graphic xmlns:a="http://schemas.openxmlformats.org/drawingml/2006/main">
                <a:graphicData uri="http://schemas.microsoft.com/office/word/2010/wordprocessingShape">
                  <wps:wsp>
                    <wps:cNvSpPr/>
                    <wps:spPr>
                      <a:xfrm>
                        <a:off x="0" y="0"/>
                        <a:ext cx="6629400" cy="36000"/>
                      </a:xfrm>
                      <a:prstGeom prst="rect">
                        <a:avLst/>
                      </a:prstGeom>
                      <a:solidFill>
                        <a:srgbClr val="0000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B11A3" id="Dreptunghi 5" o:spid="_x0000_s1026" style="position:absolute;margin-left:-38.2pt;margin-top:48.15pt;width:522pt;height: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" fillcolor="#009" stroked="f" strokeweight="2pt"/>
          </w:pict>
        </mc:Fallback>
      </mc:AlternateContent>
    </w:r>
  </w:p>
  <w:p w:rsidR="00F452F6" w:rsidRDefault="00F452F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14.25pt" o:bullet="t">
        <v:imagedata r:id="rId1" o:title="mso2AF8"/>
      </v:shape>
    </w:pict>
  </w:numPicBullet>
  <w:abstractNum w:abstractNumId="0" w15:restartNumberingAfterBreak="0">
    <w:nsid w:val="01BB1039"/>
    <w:multiLevelType w:val="hybridMultilevel"/>
    <w:tmpl w:val="2A50BA7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2532BA8"/>
    <w:multiLevelType w:val="hybridMultilevel"/>
    <w:tmpl w:val="E176FA80"/>
    <w:lvl w:ilvl="0" w:tplc="731428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1D0626D8"/>
    <w:multiLevelType w:val="hybridMultilevel"/>
    <w:tmpl w:val="39BE8DE0"/>
    <w:lvl w:ilvl="0" w:tplc="069021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FC33D95"/>
    <w:multiLevelType w:val="hybridMultilevel"/>
    <w:tmpl w:val="5B624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F1E6E"/>
    <w:multiLevelType w:val="hybridMultilevel"/>
    <w:tmpl w:val="E1A662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472375B"/>
    <w:multiLevelType w:val="hybridMultilevel"/>
    <w:tmpl w:val="CE16D160"/>
    <w:lvl w:ilvl="0" w:tplc="0418000F">
      <w:start w:val="1"/>
      <w:numFmt w:val="decimal"/>
      <w:lvlText w:val="%1."/>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458A739A"/>
    <w:multiLevelType w:val="hybridMultilevel"/>
    <w:tmpl w:val="0AEC80A0"/>
    <w:lvl w:ilvl="0" w:tplc="731428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459E0E17"/>
    <w:multiLevelType w:val="hybridMultilevel"/>
    <w:tmpl w:val="847AE2A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CC612B1"/>
    <w:multiLevelType w:val="hybridMultilevel"/>
    <w:tmpl w:val="21422C72"/>
    <w:lvl w:ilvl="0" w:tplc="47EA2C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E244D"/>
    <w:multiLevelType w:val="hybridMultilevel"/>
    <w:tmpl w:val="C34CF3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829AC"/>
    <w:multiLevelType w:val="hybridMultilevel"/>
    <w:tmpl w:val="B36012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1A83038"/>
    <w:multiLevelType w:val="hybridMultilevel"/>
    <w:tmpl w:val="19CE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60948"/>
    <w:multiLevelType w:val="hybridMultilevel"/>
    <w:tmpl w:val="904E6D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EEA4396"/>
    <w:multiLevelType w:val="hybridMultilevel"/>
    <w:tmpl w:val="FB86010C"/>
    <w:lvl w:ilvl="0" w:tplc="F4284B52">
      <w:numFmt w:val="bullet"/>
      <w:lvlText w:val="-"/>
      <w:lvlJc w:val="left"/>
      <w:pPr>
        <w:ind w:left="420" w:hanging="360"/>
      </w:pPr>
      <w:rPr>
        <w:rFonts w:ascii="Times New Roman" w:eastAsiaTheme="minorHAnsi"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4" w15:restartNumberingAfterBreak="0">
    <w:nsid w:val="77972B1E"/>
    <w:multiLevelType w:val="hybridMultilevel"/>
    <w:tmpl w:val="C8F885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0"/>
  </w:num>
  <w:num w:numId="5">
    <w:abstractNumId w:val="10"/>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14"/>
  </w:num>
  <w:num w:numId="10">
    <w:abstractNumId w:val="8"/>
  </w:num>
  <w:num w:numId="11">
    <w:abstractNumId w:val="12"/>
  </w:num>
  <w:num w:numId="12">
    <w:abstractNumId w:val="7"/>
  </w:num>
  <w:num w:numId="13">
    <w:abstractNumId w:val="2"/>
  </w:num>
  <w:num w:numId="14">
    <w:abstractNumId w:val="6"/>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6C"/>
    <w:rsid w:val="00000297"/>
    <w:rsid w:val="00000EF8"/>
    <w:rsid w:val="00007CBD"/>
    <w:rsid w:val="00012630"/>
    <w:rsid w:val="0003108D"/>
    <w:rsid w:val="00034143"/>
    <w:rsid w:val="00041FD6"/>
    <w:rsid w:val="0004768F"/>
    <w:rsid w:val="00050AFC"/>
    <w:rsid w:val="00052338"/>
    <w:rsid w:val="0005510E"/>
    <w:rsid w:val="0005778B"/>
    <w:rsid w:val="00060596"/>
    <w:rsid w:val="00060801"/>
    <w:rsid w:val="0006697E"/>
    <w:rsid w:val="00071A8D"/>
    <w:rsid w:val="00077CF1"/>
    <w:rsid w:val="000819B6"/>
    <w:rsid w:val="00081B86"/>
    <w:rsid w:val="00085A0F"/>
    <w:rsid w:val="00094DF6"/>
    <w:rsid w:val="000A1A29"/>
    <w:rsid w:val="000B2CC4"/>
    <w:rsid w:val="000C2335"/>
    <w:rsid w:val="000D682B"/>
    <w:rsid w:val="000E0F2E"/>
    <w:rsid w:val="000F22A0"/>
    <w:rsid w:val="000F25BE"/>
    <w:rsid w:val="00104A46"/>
    <w:rsid w:val="00110CA6"/>
    <w:rsid w:val="0011717C"/>
    <w:rsid w:val="00122D32"/>
    <w:rsid w:val="00122DA4"/>
    <w:rsid w:val="001302D2"/>
    <w:rsid w:val="00133D43"/>
    <w:rsid w:val="00133FEB"/>
    <w:rsid w:val="00143D7D"/>
    <w:rsid w:val="00151F9D"/>
    <w:rsid w:val="001554D0"/>
    <w:rsid w:val="00165092"/>
    <w:rsid w:val="00166AE4"/>
    <w:rsid w:val="00176434"/>
    <w:rsid w:val="001805BF"/>
    <w:rsid w:val="0019147B"/>
    <w:rsid w:val="001A2944"/>
    <w:rsid w:val="001B283F"/>
    <w:rsid w:val="001B7A4D"/>
    <w:rsid w:val="001C4E2B"/>
    <w:rsid w:val="001C5F10"/>
    <w:rsid w:val="001D0081"/>
    <w:rsid w:val="001D324C"/>
    <w:rsid w:val="001D47FE"/>
    <w:rsid w:val="001D5964"/>
    <w:rsid w:val="001E00E8"/>
    <w:rsid w:val="00205A27"/>
    <w:rsid w:val="00207F20"/>
    <w:rsid w:val="00211270"/>
    <w:rsid w:val="00211D63"/>
    <w:rsid w:val="00217382"/>
    <w:rsid w:val="0023152D"/>
    <w:rsid w:val="00234FF4"/>
    <w:rsid w:val="00235E1A"/>
    <w:rsid w:val="00240F5B"/>
    <w:rsid w:val="00244250"/>
    <w:rsid w:val="00244537"/>
    <w:rsid w:val="00257FF7"/>
    <w:rsid w:val="00263434"/>
    <w:rsid w:val="002700CC"/>
    <w:rsid w:val="00282397"/>
    <w:rsid w:val="00284C64"/>
    <w:rsid w:val="002969D2"/>
    <w:rsid w:val="00297BBE"/>
    <w:rsid w:val="002A2851"/>
    <w:rsid w:val="002B1F3C"/>
    <w:rsid w:val="002B42A0"/>
    <w:rsid w:val="002C04CF"/>
    <w:rsid w:val="002C7ECB"/>
    <w:rsid w:val="002D5CD9"/>
    <w:rsid w:val="002E373F"/>
    <w:rsid w:val="002E5A89"/>
    <w:rsid w:val="002E5CEA"/>
    <w:rsid w:val="002E79AF"/>
    <w:rsid w:val="002F3DC0"/>
    <w:rsid w:val="00300FB4"/>
    <w:rsid w:val="0030778A"/>
    <w:rsid w:val="00313FBF"/>
    <w:rsid w:val="00320472"/>
    <w:rsid w:val="00337863"/>
    <w:rsid w:val="0034307A"/>
    <w:rsid w:val="00353FE1"/>
    <w:rsid w:val="00355AA3"/>
    <w:rsid w:val="00361ACF"/>
    <w:rsid w:val="0036587A"/>
    <w:rsid w:val="00370010"/>
    <w:rsid w:val="00372EC0"/>
    <w:rsid w:val="00377EE0"/>
    <w:rsid w:val="00380196"/>
    <w:rsid w:val="0039442C"/>
    <w:rsid w:val="00397BAE"/>
    <w:rsid w:val="003C5A07"/>
    <w:rsid w:val="003C65FA"/>
    <w:rsid w:val="003D1026"/>
    <w:rsid w:val="003D2B9A"/>
    <w:rsid w:val="003D7ECA"/>
    <w:rsid w:val="003E583D"/>
    <w:rsid w:val="003E7A0B"/>
    <w:rsid w:val="003F3655"/>
    <w:rsid w:val="003F39D8"/>
    <w:rsid w:val="003F79CB"/>
    <w:rsid w:val="004008B8"/>
    <w:rsid w:val="00403E70"/>
    <w:rsid w:val="0041182F"/>
    <w:rsid w:val="00416117"/>
    <w:rsid w:val="004300DF"/>
    <w:rsid w:val="004303E5"/>
    <w:rsid w:val="00440351"/>
    <w:rsid w:val="004407E3"/>
    <w:rsid w:val="00446ADB"/>
    <w:rsid w:val="00451676"/>
    <w:rsid w:val="00452730"/>
    <w:rsid w:val="00461289"/>
    <w:rsid w:val="00462A64"/>
    <w:rsid w:val="0046588D"/>
    <w:rsid w:val="004664FC"/>
    <w:rsid w:val="00466EB9"/>
    <w:rsid w:val="00480C2B"/>
    <w:rsid w:val="004811E9"/>
    <w:rsid w:val="00483F36"/>
    <w:rsid w:val="00494BAF"/>
    <w:rsid w:val="004A2AC5"/>
    <w:rsid w:val="004A4795"/>
    <w:rsid w:val="004B27B6"/>
    <w:rsid w:val="004B70A4"/>
    <w:rsid w:val="004C5403"/>
    <w:rsid w:val="004D0D13"/>
    <w:rsid w:val="004E7F68"/>
    <w:rsid w:val="004F5859"/>
    <w:rsid w:val="004F7E2E"/>
    <w:rsid w:val="005105AD"/>
    <w:rsid w:val="00510D8A"/>
    <w:rsid w:val="00524B4D"/>
    <w:rsid w:val="00530A07"/>
    <w:rsid w:val="00546163"/>
    <w:rsid w:val="00560DED"/>
    <w:rsid w:val="00561825"/>
    <w:rsid w:val="00563CA8"/>
    <w:rsid w:val="00563D94"/>
    <w:rsid w:val="00567A06"/>
    <w:rsid w:val="00572AAA"/>
    <w:rsid w:val="005738FA"/>
    <w:rsid w:val="00575D6E"/>
    <w:rsid w:val="00581D72"/>
    <w:rsid w:val="0058286A"/>
    <w:rsid w:val="00583E76"/>
    <w:rsid w:val="00583E9A"/>
    <w:rsid w:val="00596CFD"/>
    <w:rsid w:val="005A1619"/>
    <w:rsid w:val="005A5683"/>
    <w:rsid w:val="005B664C"/>
    <w:rsid w:val="005B7812"/>
    <w:rsid w:val="005C01E9"/>
    <w:rsid w:val="005C0904"/>
    <w:rsid w:val="005C47E6"/>
    <w:rsid w:val="005C5057"/>
    <w:rsid w:val="005D03FB"/>
    <w:rsid w:val="005D09A4"/>
    <w:rsid w:val="005D19EA"/>
    <w:rsid w:val="005D3378"/>
    <w:rsid w:val="005E5582"/>
    <w:rsid w:val="00611CF3"/>
    <w:rsid w:val="00612D3E"/>
    <w:rsid w:val="00614360"/>
    <w:rsid w:val="00626DF2"/>
    <w:rsid w:val="00627707"/>
    <w:rsid w:val="0063116A"/>
    <w:rsid w:val="006319D7"/>
    <w:rsid w:val="006344C6"/>
    <w:rsid w:val="00635590"/>
    <w:rsid w:val="0065673C"/>
    <w:rsid w:val="00660E7A"/>
    <w:rsid w:val="00667889"/>
    <w:rsid w:val="00685EBE"/>
    <w:rsid w:val="00686725"/>
    <w:rsid w:val="00686A5F"/>
    <w:rsid w:val="006929A6"/>
    <w:rsid w:val="006967F8"/>
    <w:rsid w:val="006A2DFF"/>
    <w:rsid w:val="006B1C8D"/>
    <w:rsid w:val="006C0F60"/>
    <w:rsid w:val="006C147A"/>
    <w:rsid w:val="006C4976"/>
    <w:rsid w:val="006D10A8"/>
    <w:rsid w:val="006E066A"/>
    <w:rsid w:val="006E3C42"/>
    <w:rsid w:val="006E569A"/>
    <w:rsid w:val="00710B59"/>
    <w:rsid w:val="007128F2"/>
    <w:rsid w:val="007307B9"/>
    <w:rsid w:val="00732262"/>
    <w:rsid w:val="0074173E"/>
    <w:rsid w:val="007435D8"/>
    <w:rsid w:val="00746BD0"/>
    <w:rsid w:val="00746FA7"/>
    <w:rsid w:val="00747804"/>
    <w:rsid w:val="0076026F"/>
    <w:rsid w:val="00764CB6"/>
    <w:rsid w:val="0077293C"/>
    <w:rsid w:val="0077304A"/>
    <w:rsid w:val="007735AA"/>
    <w:rsid w:val="007818FA"/>
    <w:rsid w:val="00786D22"/>
    <w:rsid w:val="00787A09"/>
    <w:rsid w:val="007916AB"/>
    <w:rsid w:val="007918A6"/>
    <w:rsid w:val="007A13D0"/>
    <w:rsid w:val="007A3E02"/>
    <w:rsid w:val="007B7384"/>
    <w:rsid w:val="007D0E78"/>
    <w:rsid w:val="007D77FB"/>
    <w:rsid w:val="007E3116"/>
    <w:rsid w:val="007E61FC"/>
    <w:rsid w:val="007E7D3E"/>
    <w:rsid w:val="007F26D6"/>
    <w:rsid w:val="008026F3"/>
    <w:rsid w:val="008048DB"/>
    <w:rsid w:val="0080562D"/>
    <w:rsid w:val="00814260"/>
    <w:rsid w:val="00831277"/>
    <w:rsid w:val="00832123"/>
    <w:rsid w:val="00834424"/>
    <w:rsid w:val="00864EF4"/>
    <w:rsid w:val="00866BFA"/>
    <w:rsid w:val="00876340"/>
    <w:rsid w:val="008942DB"/>
    <w:rsid w:val="008A77FC"/>
    <w:rsid w:val="008B24E0"/>
    <w:rsid w:val="008B4180"/>
    <w:rsid w:val="008C5B83"/>
    <w:rsid w:val="008D42F6"/>
    <w:rsid w:val="008D5DE2"/>
    <w:rsid w:val="008E6085"/>
    <w:rsid w:val="008F3014"/>
    <w:rsid w:val="00901DD8"/>
    <w:rsid w:val="00902A81"/>
    <w:rsid w:val="00903CCF"/>
    <w:rsid w:val="00904FA6"/>
    <w:rsid w:val="0091265C"/>
    <w:rsid w:val="0092190E"/>
    <w:rsid w:val="00932F88"/>
    <w:rsid w:val="00943520"/>
    <w:rsid w:val="009474AD"/>
    <w:rsid w:val="00953C9E"/>
    <w:rsid w:val="0096725E"/>
    <w:rsid w:val="00972472"/>
    <w:rsid w:val="00973A9B"/>
    <w:rsid w:val="00977E90"/>
    <w:rsid w:val="009807AB"/>
    <w:rsid w:val="009817F0"/>
    <w:rsid w:val="0099318A"/>
    <w:rsid w:val="009946B3"/>
    <w:rsid w:val="009B23FC"/>
    <w:rsid w:val="009B353D"/>
    <w:rsid w:val="009B5493"/>
    <w:rsid w:val="009C0E1B"/>
    <w:rsid w:val="009C17BC"/>
    <w:rsid w:val="009D019A"/>
    <w:rsid w:val="009D4B4A"/>
    <w:rsid w:val="009E0D04"/>
    <w:rsid w:val="009E2304"/>
    <w:rsid w:val="009E3516"/>
    <w:rsid w:val="009F66FC"/>
    <w:rsid w:val="00A0291E"/>
    <w:rsid w:val="00A02C18"/>
    <w:rsid w:val="00A06713"/>
    <w:rsid w:val="00A135D9"/>
    <w:rsid w:val="00A23E54"/>
    <w:rsid w:val="00A25E7C"/>
    <w:rsid w:val="00A27718"/>
    <w:rsid w:val="00A30B1C"/>
    <w:rsid w:val="00A30FA1"/>
    <w:rsid w:val="00A32592"/>
    <w:rsid w:val="00A33F7E"/>
    <w:rsid w:val="00A41F0E"/>
    <w:rsid w:val="00A43344"/>
    <w:rsid w:val="00A57B01"/>
    <w:rsid w:val="00A62762"/>
    <w:rsid w:val="00A8106C"/>
    <w:rsid w:val="00A8143C"/>
    <w:rsid w:val="00A8154D"/>
    <w:rsid w:val="00A85563"/>
    <w:rsid w:val="00A8557D"/>
    <w:rsid w:val="00A905E4"/>
    <w:rsid w:val="00AA24D0"/>
    <w:rsid w:val="00AA50A9"/>
    <w:rsid w:val="00AA5444"/>
    <w:rsid w:val="00AC3387"/>
    <w:rsid w:val="00AC3CEA"/>
    <w:rsid w:val="00AD13D9"/>
    <w:rsid w:val="00AD26E7"/>
    <w:rsid w:val="00AD2C88"/>
    <w:rsid w:val="00AD56E5"/>
    <w:rsid w:val="00AD6CDF"/>
    <w:rsid w:val="00AD747E"/>
    <w:rsid w:val="00AE3F66"/>
    <w:rsid w:val="00AE5CE7"/>
    <w:rsid w:val="00AF0FB6"/>
    <w:rsid w:val="00AF443A"/>
    <w:rsid w:val="00AF5C58"/>
    <w:rsid w:val="00AF6453"/>
    <w:rsid w:val="00B2719F"/>
    <w:rsid w:val="00B3114E"/>
    <w:rsid w:val="00B43354"/>
    <w:rsid w:val="00B45216"/>
    <w:rsid w:val="00B47157"/>
    <w:rsid w:val="00B4734B"/>
    <w:rsid w:val="00B57E88"/>
    <w:rsid w:val="00B602DA"/>
    <w:rsid w:val="00B6055A"/>
    <w:rsid w:val="00B63BF6"/>
    <w:rsid w:val="00B7117C"/>
    <w:rsid w:val="00B839E2"/>
    <w:rsid w:val="00B859AB"/>
    <w:rsid w:val="00B865A5"/>
    <w:rsid w:val="00B94935"/>
    <w:rsid w:val="00BA0C62"/>
    <w:rsid w:val="00BA2270"/>
    <w:rsid w:val="00BA4607"/>
    <w:rsid w:val="00BB1C72"/>
    <w:rsid w:val="00BB1CF0"/>
    <w:rsid w:val="00BB1ED2"/>
    <w:rsid w:val="00BB24D8"/>
    <w:rsid w:val="00BB6BC7"/>
    <w:rsid w:val="00BD0222"/>
    <w:rsid w:val="00BE5EE0"/>
    <w:rsid w:val="00BF19D7"/>
    <w:rsid w:val="00BF1C26"/>
    <w:rsid w:val="00BF1D7C"/>
    <w:rsid w:val="00BF51F6"/>
    <w:rsid w:val="00C01634"/>
    <w:rsid w:val="00C05AA4"/>
    <w:rsid w:val="00C16DF9"/>
    <w:rsid w:val="00C30D83"/>
    <w:rsid w:val="00C31E6F"/>
    <w:rsid w:val="00C41C7D"/>
    <w:rsid w:val="00C445C9"/>
    <w:rsid w:val="00C44886"/>
    <w:rsid w:val="00C45050"/>
    <w:rsid w:val="00C5021F"/>
    <w:rsid w:val="00C54D7E"/>
    <w:rsid w:val="00C569A4"/>
    <w:rsid w:val="00C66EE2"/>
    <w:rsid w:val="00C95C77"/>
    <w:rsid w:val="00CA4A7A"/>
    <w:rsid w:val="00CA586D"/>
    <w:rsid w:val="00CA631B"/>
    <w:rsid w:val="00CB0D99"/>
    <w:rsid w:val="00CB1127"/>
    <w:rsid w:val="00CC60A0"/>
    <w:rsid w:val="00CD6AAD"/>
    <w:rsid w:val="00CE2676"/>
    <w:rsid w:val="00CE2BA4"/>
    <w:rsid w:val="00D02124"/>
    <w:rsid w:val="00D022F5"/>
    <w:rsid w:val="00D25EB8"/>
    <w:rsid w:val="00D3593A"/>
    <w:rsid w:val="00D36ACE"/>
    <w:rsid w:val="00D36CC8"/>
    <w:rsid w:val="00D41CFD"/>
    <w:rsid w:val="00D427F0"/>
    <w:rsid w:val="00D50771"/>
    <w:rsid w:val="00D75CEE"/>
    <w:rsid w:val="00D849A4"/>
    <w:rsid w:val="00D9008E"/>
    <w:rsid w:val="00DA336B"/>
    <w:rsid w:val="00DA4D40"/>
    <w:rsid w:val="00DA5BC6"/>
    <w:rsid w:val="00DA7291"/>
    <w:rsid w:val="00DB13A4"/>
    <w:rsid w:val="00DB35C1"/>
    <w:rsid w:val="00DC3D12"/>
    <w:rsid w:val="00DC487A"/>
    <w:rsid w:val="00DD2C91"/>
    <w:rsid w:val="00DD66E9"/>
    <w:rsid w:val="00DF2CBA"/>
    <w:rsid w:val="00E03508"/>
    <w:rsid w:val="00E07930"/>
    <w:rsid w:val="00E12673"/>
    <w:rsid w:val="00E1284E"/>
    <w:rsid w:val="00E17DCE"/>
    <w:rsid w:val="00E20BFF"/>
    <w:rsid w:val="00E22974"/>
    <w:rsid w:val="00E22CFD"/>
    <w:rsid w:val="00E25D12"/>
    <w:rsid w:val="00E27E2B"/>
    <w:rsid w:val="00E31F55"/>
    <w:rsid w:val="00E357A0"/>
    <w:rsid w:val="00E448EF"/>
    <w:rsid w:val="00E5232A"/>
    <w:rsid w:val="00E54DB4"/>
    <w:rsid w:val="00E56E28"/>
    <w:rsid w:val="00E74A0E"/>
    <w:rsid w:val="00E7668E"/>
    <w:rsid w:val="00E80708"/>
    <w:rsid w:val="00E82B2E"/>
    <w:rsid w:val="00E85CE9"/>
    <w:rsid w:val="00E86842"/>
    <w:rsid w:val="00E962B0"/>
    <w:rsid w:val="00E96D49"/>
    <w:rsid w:val="00EA0A34"/>
    <w:rsid w:val="00EA423A"/>
    <w:rsid w:val="00EA47E4"/>
    <w:rsid w:val="00EB0089"/>
    <w:rsid w:val="00EB2728"/>
    <w:rsid w:val="00EB41A5"/>
    <w:rsid w:val="00EB7758"/>
    <w:rsid w:val="00EC4638"/>
    <w:rsid w:val="00ED04E6"/>
    <w:rsid w:val="00ED2D12"/>
    <w:rsid w:val="00ED435F"/>
    <w:rsid w:val="00EE0C6B"/>
    <w:rsid w:val="00EE0E52"/>
    <w:rsid w:val="00EE194C"/>
    <w:rsid w:val="00EE5C37"/>
    <w:rsid w:val="00F00560"/>
    <w:rsid w:val="00F01535"/>
    <w:rsid w:val="00F0726E"/>
    <w:rsid w:val="00F1516C"/>
    <w:rsid w:val="00F271EE"/>
    <w:rsid w:val="00F309B6"/>
    <w:rsid w:val="00F37159"/>
    <w:rsid w:val="00F41ADC"/>
    <w:rsid w:val="00F4207F"/>
    <w:rsid w:val="00F422F0"/>
    <w:rsid w:val="00F452F6"/>
    <w:rsid w:val="00F51930"/>
    <w:rsid w:val="00F56B30"/>
    <w:rsid w:val="00F751C0"/>
    <w:rsid w:val="00F83D7C"/>
    <w:rsid w:val="00F85751"/>
    <w:rsid w:val="00F92E71"/>
    <w:rsid w:val="00F93DB4"/>
    <w:rsid w:val="00FB12E3"/>
    <w:rsid w:val="00FC2117"/>
    <w:rsid w:val="00FC46A3"/>
    <w:rsid w:val="00FC656E"/>
    <w:rsid w:val="00FD02F4"/>
    <w:rsid w:val="00FD7886"/>
    <w:rsid w:val="00FE5200"/>
    <w:rsid w:val="00FF1D34"/>
    <w:rsid w:val="00FF2463"/>
    <w:rsid w:val="00FF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1E6A52-5E72-4E31-90BA-7AC1A27D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A0A3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A0A34"/>
  </w:style>
  <w:style w:type="paragraph" w:styleId="Subsol">
    <w:name w:val="footer"/>
    <w:basedOn w:val="Normal"/>
    <w:link w:val="SubsolCaracter"/>
    <w:uiPriority w:val="99"/>
    <w:unhideWhenUsed/>
    <w:rsid w:val="00EA0A3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A0A34"/>
  </w:style>
  <w:style w:type="paragraph" w:styleId="TextnBalon">
    <w:name w:val="Balloon Text"/>
    <w:basedOn w:val="Normal"/>
    <w:link w:val="TextnBalonCaracter"/>
    <w:uiPriority w:val="99"/>
    <w:semiHidden/>
    <w:unhideWhenUsed/>
    <w:rsid w:val="00EA0A3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0A34"/>
    <w:rPr>
      <w:rFonts w:ascii="Tahoma" w:hAnsi="Tahoma" w:cs="Tahoma"/>
      <w:sz w:val="16"/>
      <w:szCs w:val="16"/>
    </w:rPr>
  </w:style>
  <w:style w:type="character" w:styleId="Hyperlink">
    <w:name w:val="Hyperlink"/>
    <w:basedOn w:val="Fontdeparagrafimplicit"/>
    <w:uiPriority w:val="99"/>
    <w:unhideWhenUsed/>
    <w:rsid w:val="00CB0D99"/>
    <w:rPr>
      <w:color w:val="0000FF" w:themeColor="hyperlink"/>
      <w:u w:val="single"/>
    </w:rPr>
  </w:style>
  <w:style w:type="paragraph" w:styleId="Listparagraf">
    <w:name w:val="List Paragraph"/>
    <w:basedOn w:val="Normal"/>
    <w:uiPriority w:val="34"/>
    <w:qFormat/>
    <w:rsid w:val="003D1026"/>
    <w:pPr>
      <w:ind w:left="720"/>
      <w:contextualSpacing/>
    </w:pPr>
  </w:style>
  <w:style w:type="character" w:styleId="Referincomentariu">
    <w:name w:val="annotation reference"/>
    <w:basedOn w:val="Fontdeparagrafimplicit"/>
    <w:uiPriority w:val="99"/>
    <w:semiHidden/>
    <w:unhideWhenUsed/>
    <w:rsid w:val="0023152D"/>
    <w:rPr>
      <w:sz w:val="16"/>
      <w:szCs w:val="16"/>
    </w:rPr>
  </w:style>
  <w:style w:type="paragraph" w:styleId="Textcomentariu">
    <w:name w:val="annotation text"/>
    <w:basedOn w:val="Normal"/>
    <w:link w:val="TextcomentariuCaracter"/>
    <w:uiPriority w:val="99"/>
    <w:semiHidden/>
    <w:unhideWhenUsed/>
    <w:rsid w:val="0023152D"/>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3152D"/>
    <w:rPr>
      <w:sz w:val="20"/>
      <w:szCs w:val="20"/>
    </w:rPr>
  </w:style>
  <w:style w:type="paragraph" w:styleId="SubiectComentariu">
    <w:name w:val="annotation subject"/>
    <w:basedOn w:val="Textcomentariu"/>
    <w:next w:val="Textcomentariu"/>
    <w:link w:val="SubiectComentariuCaracter"/>
    <w:uiPriority w:val="99"/>
    <w:semiHidden/>
    <w:unhideWhenUsed/>
    <w:rsid w:val="0023152D"/>
    <w:rPr>
      <w:b/>
      <w:bCs/>
    </w:rPr>
  </w:style>
  <w:style w:type="character" w:customStyle="1" w:styleId="SubiectComentariuCaracter">
    <w:name w:val="Subiect Comentariu Caracter"/>
    <w:basedOn w:val="TextcomentariuCaracter"/>
    <w:link w:val="SubiectComentariu"/>
    <w:uiPriority w:val="99"/>
    <w:semiHidden/>
    <w:rsid w:val="0023152D"/>
    <w:rPr>
      <w:b/>
      <w:bCs/>
      <w:sz w:val="20"/>
      <w:szCs w:val="20"/>
    </w:rPr>
  </w:style>
  <w:style w:type="paragraph" w:styleId="Revizuire">
    <w:name w:val="Revision"/>
    <w:hidden/>
    <w:uiPriority w:val="99"/>
    <w:semiHidden/>
    <w:rsid w:val="00C16DF9"/>
    <w:pPr>
      <w:spacing w:after="0" w:line="240" w:lineRule="auto"/>
    </w:pPr>
  </w:style>
  <w:style w:type="paragraph" w:styleId="Corptext">
    <w:name w:val="Body Text"/>
    <w:basedOn w:val="Normal"/>
    <w:link w:val="CorptextCaracter"/>
    <w:unhideWhenUsed/>
    <w:rsid w:val="00FC2117"/>
    <w:pPr>
      <w:widowControl w:val="0"/>
      <w:suppressAutoHyphens/>
      <w:spacing w:after="120" w:line="240" w:lineRule="auto"/>
    </w:pPr>
    <w:rPr>
      <w:rFonts w:ascii="Times New Roman" w:eastAsia="SimSun" w:hAnsi="Times New Roman" w:cs="Mangal"/>
      <w:kern w:val="2"/>
      <w:sz w:val="24"/>
      <w:szCs w:val="24"/>
      <w:lang w:val="ro-RO" w:eastAsia="hi-IN" w:bidi="hi-IN"/>
    </w:rPr>
  </w:style>
  <w:style w:type="character" w:customStyle="1" w:styleId="CorptextCaracter">
    <w:name w:val="Corp text Caracter"/>
    <w:basedOn w:val="Fontdeparagrafimplicit"/>
    <w:link w:val="Corptext"/>
    <w:rsid w:val="00FC2117"/>
    <w:rPr>
      <w:rFonts w:ascii="Times New Roman" w:eastAsia="SimSun" w:hAnsi="Times New Roman" w:cs="Mangal"/>
      <w:kern w:val="2"/>
      <w:sz w:val="24"/>
      <w:szCs w:val="24"/>
      <w:lang w:val="ro-RO" w:eastAsia="hi-IN" w:bidi="hi-IN"/>
    </w:rPr>
  </w:style>
  <w:style w:type="character" w:styleId="Accentuat">
    <w:name w:val="Emphasis"/>
    <w:basedOn w:val="Fontdeparagrafimplicit"/>
    <w:uiPriority w:val="20"/>
    <w:qFormat/>
    <w:rsid w:val="00E357A0"/>
    <w:rPr>
      <w:i/>
      <w:iCs/>
    </w:rPr>
  </w:style>
  <w:style w:type="character" w:customStyle="1" w:styleId="Mention">
    <w:name w:val="Mention"/>
    <w:basedOn w:val="Fontdeparagrafimplicit"/>
    <w:uiPriority w:val="99"/>
    <w:semiHidden/>
    <w:unhideWhenUsed/>
    <w:rsid w:val="00370010"/>
    <w:rPr>
      <w:color w:val="2B579A"/>
      <w:shd w:val="clear" w:color="auto" w:fill="E6E6E6"/>
    </w:rPr>
  </w:style>
  <w:style w:type="character" w:customStyle="1" w:styleId="apple-converted-space">
    <w:name w:val="apple-converted-space"/>
    <w:basedOn w:val="Fontdeparagrafimplicit"/>
    <w:rsid w:val="00B3114E"/>
  </w:style>
  <w:style w:type="character" w:styleId="Robust">
    <w:name w:val="Strong"/>
    <w:basedOn w:val="Fontdeparagrafimplicit"/>
    <w:uiPriority w:val="22"/>
    <w:qFormat/>
    <w:rsid w:val="00B3114E"/>
    <w:rPr>
      <w:b/>
      <w:bCs/>
    </w:rPr>
  </w:style>
  <w:style w:type="paragraph" w:styleId="NormalWeb">
    <w:name w:val="Normal (Web)"/>
    <w:basedOn w:val="Normal"/>
    <w:uiPriority w:val="99"/>
    <w:semiHidden/>
    <w:unhideWhenUsed/>
    <w:rsid w:val="00B57E88"/>
    <w:pPr>
      <w:spacing w:before="100" w:beforeAutospacing="1" w:after="100" w:afterAutospacing="1" w:line="240" w:lineRule="auto"/>
    </w:pPr>
    <w:rPr>
      <w:rFonts w:ascii="Times New Roman" w:eastAsia="Times New Roman" w:hAnsi="Times New Roman" w:cs="Times New Roman"/>
      <w:sz w:val="24"/>
      <w:szCs w:val="24"/>
    </w:rPr>
  </w:style>
  <w:style w:type="table" w:styleId="Tabelgril">
    <w:name w:val="Table Grid"/>
    <w:basedOn w:val="TabelNormal"/>
    <w:uiPriority w:val="59"/>
    <w:rsid w:val="0061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deparagrafimplicit"/>
    <w:uiPriority w:val="99"/>
    <w:semiHidden/>
    <w:unhideWhenUsed/>
    <w:rsid w:val="002E79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6975">
      <w:bodyDiv w:val="1"/>
      <w:marLeft w:val="0"/>
      <w:marRight w:val="0"/>
      <w:marTop w:val="0"/>
      <w:marBottom w:val="0"/>
      <w:divBdr>
        <w:top w:val="none" w:sz="0" w:space="0" w:color="auto"/>
        <w:left w:val="none" w:sz="0" w:space="0" w:color="auto"/>
        <w:bottom w:val="none" w:sz="0" w:space="0" w:color="auto"/>
        <w:right w:val="none" w:sz="0" w:space="0" w:color="auto"/>
      </w:divBdr>
    </w:div>
    <w:div w:id="182867314">
      <w:bodyDiv w:val="1"/>
      <w:marLeft w:val="0"/>
      <w:marRight w:val="0"/>
      <w:marTop w:val="0"/>
      <w:marBottom w:val="0"/>
      <w:divBdr>
        <w:top w:val="none" w:sz="0" w:space="0" w:color="auto"/>
        <w:left w:val="none" w:sz="0" w:space="0" w:color="auto"/>
        <w:bottom w:val="none" w:sz="0" w:space="0" w:color="auto"/>
        <w:right w:val="none" w:sz="0" w:space="0" w:color="auto"/>
      </w:divBdr>
    </w:div>
    <w:div w:id="1630015539">
      <w:bodyDiv w:val="1"/>
      <w:marLeft w:val="0"/>
      <w:marRight w:val="0"/>
      <w:marTop w:val="0"/>
      <w:marBottom w:val="0"/>
      <w:divBdr>
        <w:top w:val="none" w:sz="0" w:space="0" w:color="auto"/>
        <w:left w:val="none" w:sz="0" w:space="0" w:color="auto"/>
        <w:bottom w:val="none" w:sz="0" w:space="0" w:color="auto"/>
        <w:right w:val="none" w:sz="0" w:space="0" w:color="auto"/>
      </w:divBdr>
    </w:div>
    <w:div w:id="177806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hyperlink" Target="mailto:office@itideltadunarii.com" TargetMode="External"/><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hyperlink" Target="http://www.itideltadunarii.com" TargetMode="External"/><Relationship Id="rId5" Type="http://schemas.openxmlformats.org/officeDocument/2006/relationships/hyperlink" Target="mailto:office@itideltadunarii.com" TargetMode="External"/><Relationship Id="rId4" Type="http://schemas.openxmlformats.org/officeDocument/2006/relationships/hyperlink" Target="http://www.itideltadunarii.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ffice@itideltadunarii.com" TargetMode="External"/><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hyperlink" Target="http://www.itideltadunarii.com" TargetMode="External"/><Relationship Id="rId5" Type="http://schemas.openxmlformats.org/officeDocument/2006/relationships/hyperlink" Target="mailto:office@itideltadunarii.com" TargetMode="External"/><Relationship Id="rId4" Type="http://schemas.openxmlformats.org/officeDocument/2006/relationships/hyperlink" Target="http://www.itideltadunarii.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EU\CJ%20TL%20-FEB.2014\POC%202014-2020\informare%20-%20CM%20POC%202014-2020.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1611B5299B9F4E92B4E02200F63125" ma:contentTypeVersion="0" ma:contentTypeDescription="Creați un document nou." ma:contentTypeScope="" ma:versionID="b5c355e765f1c5c89f8a41e95f81026a">
  <xsd:schema xmlns:xsd="http://www.w3.org/2001/XMLSchema" xmlns:xs="http://www.w3.org/2001/XMLSchema" xmlns:p="http://schemas.microsoft.com/office/2006/metadata/properties" targetNamespace="http://schemas.microsoft.com/office/2006/metadata/properties" ma:root="true" ma:fieldsID="1066255f3d429c7cee8b287094f117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ip de conținut"/>
        <xsd:element ref="dc:title" minOccurs="0" maxOccurs="1" ma:index="1"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BEFCB-F91F-400D-8C7B-F6F005673EB7}"/>
</file>

<file path=customXml/itemProps2.xml><?xml version="1.0" encoding="utf-8"?>
<ds:datastoreItem xmlns:ds="http://schemas.openxmlformats.org/officeDocument/2006/customXml" ds:itemID="{8E33D8AC-7336-42EF-AF6B-51159D27554E}"/>
</file>

<file path=customXml/itemProps3.xml><?xml version="1.0" encoding="utf-8"?>
<ds:datastoreItem xmlns:ds="http://schemas.openxmlformats.org/officeDocument/2006/customXml" ds:itemID="{CCD5DE42-C4E9-46B5-A4B9-7E4AC98B5027}"/>
</file>

<file path=customXml/itemProps4.xml><?xml version="1.0" encoding="utf-8"?>
<ds:datastoreItem xmlns:ds="http://schemas.openxmlformats.org/officeDocument/2006/customXml" ds:itemID="{29F26E8D-DFE3-4BEB-ABAB-31EFC694FC7B}"/>
</file>

<file path=docProps/app.xml><?xml version="1.0" encoding="utf-8"?>
<Properties xmlns="http://schemas.openxmlformats.org/officeDocument/2006/extended-properties" xmlns:vt="http://schemas.openxmlformats.org/officeDocument/2006/docPropsVTypes">
  <Template>informare - CM POC 2014-2020</Template>
  <TotalTime>155</TotalTime>
  <Pages>2</Pages>
  <Words>390</Words>
  <Characters>2266</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CJ Tulcea</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Sergiu</cp:lastModifiedBy>
  <cp:revision>188</cp:revision>
  <cp:lastPrinted>2017-10-17T12:46:00Z</cp:lastPrinted>
  <dcterms:created xsi:type="dcterms:W3CDTF">2017-12-04T06:55:00Z</dcterms:created>
  <dcterms:modified xsi:type="dcterms:W3CDTF">2021-01-31T17:59:00Z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0x0101005F1611B5299B9F4E92B4E02200F63125</vt:lpwstr>
  </property>
</Properties>
</file>