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ORDIN  Nr. 1581/2018 din 5 octombrie 2018</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privind aprobarea formularelor standard ale proceselor-verbale intermediare de evaluare aferente procedurilor de atribuire a contractelor/acordurilor-cadru de achiziţie publică, a contractelor/acordurilor-cadru sectoriale şi a contractelor de concesiune de lucrări şi concesiune de servicii</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EMITENT:     MINISTERUL FINANŢELOR PUBLICE</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AGENŢIA NAŢIONALĂ PENTRU ACHIZIŢII PUBLICE</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PUBLICAT ÎN: MONITORUL OFICIAL  NR. 885 din 22 octombrie 2018</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Având în vedere:</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prevederile art. 216 din Legea nr. 98/2016 privind achiziţiile publice, cu modificările şi completările ulterioare;</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prevederile art. 230 din Legea nr. 99/2016 privind achiziţiile sectoriale, cu modificările şi completările ulterioare;</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prevederile art. 12 alin. (1) şi ale art. 13 alin. (2) din Ordonanţa de urgenţă a Guvernului nr. 98/2017 privind funcţia de control ex ante al procesului de atribuire a contractelor/acordurilor-cadru de achiziţie publică, a contractelor/acordurilor-cadru sectoriale şi a contractelor de concesiune de lucrări şi concesiune de servicii, aprobată prin Legea nr. 186/2018;</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prevederile art. 4 şi art. 173 alin. (1) din Normele metodologice de aplicare a prevederilor referitoare la atribuirea contractului sectorial/acordului-cadru din Legea nr. 99/2016 privind achiziţiile sectoriale, aprobate prin Hotărârea Guvernului nr. 394/2016, cu modificările şi completările ulterioare;</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prevederile art. 4 şi 171 alin. (1) din Normele metodologice de aplicare a prevederilor referitoare la atribuirea contractului de achiziţie publică/acordului-cadru din Legea nr. 98/2016 privind achiziţiile publice, aprobate prin Hotărârea Guvernului nr. 395/2016, cu modificările şi completările ulterioare;</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prevederile art. 3 alin. (3) lit. a) şi i) din Hotărârea Guvernului nr. 634/2015 privind organizarea şi funcţionarea Agenţiei Naţionale pentru Achiziţii Publice, cu modificările şi completările ulterioare;</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necesitatea standardizării formularelor utilizate în cadrul procedurilor de atribuire a contractelor/acordurilor-cadru de achiziţie publică/sectoriale, a contractelor de concesiune de lucrări şi concesiune de servicii, în scopul asigurării unei practici unitare în rândul autorităţilor/entităţilor contractante în vederea fluidizării procesului de atribuire a contractelor de achiziţie publică/sectoriale,</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temeiul art. 4 alin. (3) din Ordonanţa de urgenţă a Guvernului nr. 13/2015 privind înfiinţarea, organizarea şi funcţionarea Agenţiei Naţionale pentru Achiziţii Publice, cu modificările şi completările ulterioare,</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preşedintele Agenţiei Naţionale pentru Achiziţii Publice</w:t>
      </w:r>
      <w:r>
        <w:rPr>
          <w:rFonts w:ascii="Times New Roman" w:hAnsi="Times New Roman" w:cs="Times New Roman"/>
          <w:sz w:val="28"/>
          <w:szCs w:val="28"/>
        </w:rPr>
        <w:t xml:space="preserve"> emite prezentul ordin.</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1</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Se aprobă formularele standard ale proceselor-verbale intermediare de evaluare, precum şi formularul de raport al procedurii, aferente procedurilor de atribuire a contractelor/acordurilor-cadru de achiziţie publică/sectorială şi a contractelor de concesiune de lucrări şi concesiune de servicii pe care autorităţile/entităţile contractante le utilizează la finalizarea fazelor procesului de evaluare a ofertelor/candidaturilor, după cum urmează:</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Proces-verbal privind evaluarea garanţiei de participare, a informaţiilor din DUAE şi a documentelor care îl însoţesc, precum şi îndeplinirea cerinţelor de calificare, prevăzut în anexa nr. 1;</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 Raport intermediar al etapei privind selecţia candidaţilor, prevăzut în anexa nr. 2;</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 Proces-verbal privind evaluarea conformităţii propunerilor tehnice cu prevederile caietului de sarcini şi, după caz, cu factorii de evaluare, prevăzut în anexa nr. 3;</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 Proces-verbal privind evaluarea propunerilor financiare, inclusiv verificarea conformităţii acestora cu propunerile tehnice, prevăzut în anexa nr. 4;</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 Raportul procedurii, prevăzut în anexa nr. 5.</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Formularele standard prevăzute la alin. (1) lit. a) - d) prezintă concluziile aferente fiecărei faze a procesului de evaluare a candidaturilor/ofertelor şi atribuire a contractului, respectiv argumentele în fapt şi în drept pentru care au fost stabilite candidaturile/ofertele declarate admise/respinse, având anexate, după caz, toate înscrisurile întocmite cu ocazia evaluării aspectelor ce fac obiectul respectivelor faze.</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2</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La finalul fiecărei faze a procesului de evaluare, autorităţile/entităţile contractante completează formularul standard de proces-verbal corespunzător, respectiv raportul procedurii, prevăzut în anexele la prezentul ordin, şi introduc în Sistemul electronic de achiziţii publice (SEAP) rezultatul fazei de evaluare în cauză.</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situaţia în care procedura de atribuire în cauză este supusă procesului de control ex ante exercitat de Agenţia Naţională pentru Achiziţii Publice (ANAP), în conformitate cu prevederile art. 5 din Ordonanţa de urgenţă a Guvernului nr. 98/2017 privind funcţia de control ex ante al procesului de atribuire a contractelor/acordurilor-cadru de achiziţie publică, a contractelor/acordurilor-cadru sectoriale şi a contractelor de concesiune de lucrări şi concesiune de servicii, autoritatea/entitatea contractantă are obligaţia de a transmite ANAP procesele-</w:t>
      </w:r>
      <w:r>
        <w:rPr>
          <w:rFonts w:ascii="Times New Roman" w:hAnsi="Times New Roman" w:cs="Times New Roman"/>
          <w:sz w:val="28"/>
          <w:szCs w:val="28"/>
        </w:rPr>
        <w:lastRenderedPageBreak/>
        <w:t>verbale şi raportul procedurii în vederea obţinerii avizului conform, drept condiţie prealabilă pentru introducerea în SEAP a rezultatului fazei de evaluare în cauză/procedurii şi trecerea la faza următoare de evaluare/finalizarea procedurii de atribuire.</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3</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Formularele standard prevăzute la art. 1 alin. (1) se aplică doar pentru procedurile de atribuire a căror dată-limită stabilită pentru depunerea ofertelor/candidaturilor este stabilită după data intrării în vigoare a prezentului ordin.</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Niciun formular utilizat de către autoritatea/entitatea contractantă în derularea procedurilor de atribuire până la data intrării în vigoare a prezentului ordin nu se va adapta după formularele prevăzute la art. 1 alin. (1).</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Niciun document emis de alte organisme/autorităţi, cu excepţia Agenţiei Naţionale pentru Achiziţii Publice, prin care se impune respectarea de către autorităţile/entităţile contractante a altor formulare/regulilor privind derularea procedurilor de atribuire a contractelor de achiziţie publică/sectorială, a contractelor de concesiune de lucrări publice şi a contractelor de concesiune de servicii, nu produce efecte juridice.</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4</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Anexele nr. 1 - 5 fac parte integrantă din prezentul ordin şi se folosesc de către autorităţile/entităţile contractante în cadrul procedurilor de atribuire a contractelor/acordurilor-cadru de achiziţie publică/sectorială, a contractelor/acordurilor-cadru sectoriale şi a contractelor de concesiune de lucrări şi concesiune de servicii.</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ART. 5</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Prezentul ordin se publică în Monitorul Oficial al României, Partea I.</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Preşedintele Agenţiei Naţionale pentru Achiziţii Publice,</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Bogdan Puşcaş</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Bucureşti, 5 octombrie 2018.</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1.581.</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1</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p>
    <w:p w:rsidR="00792C9E" w:rsidRDefault="00792C9E" w:rsidP="00792C9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PROCES-VERBAL</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privind evaluarea garanţiei de participare, a informaţiilor din DUAE*) şi a documentelor care îl însoţesc, precum şi îndeplinirea cerinţelor de calificare</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Încheiat astăzi, [Introduceţi data întocmirii procesului-verbal.], cu ocazia stabilirii rezultatului fazei de evaluare a garanţiei de participare, a informaţiilor din DUAE şi a documentelor care îl însoţesc, precum şi îndeplinirea cerinţelor de calificare.</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p>
    <w:p w:rsidR="00792C9E" w:rsidRDefault="00792C9E" w:rsidP="00792C9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Procedura de atribuire:</w:t>
      </w:r>
    </w:p>
    <w:p w:rsidR="00792C9E" w:rsidRDefault="00792C9E" w:rsidP="00792C9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Cod unic de identificare a achiziţiei:</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Contract de achiziţie publică/Acord-cadru de:</w:t>
      </w:r>
      <w:r>
        <w:rPr>
          <w:rFonts w:ascii="Times New Roman" w:hAnsi="Times New Roman" w:cs="Times New Roman"/>
          <w:sz w:val="28"/>
          <w:szCs w:val="28"/>
        </w:rPr>
        <w:t xml:space="preserve"> [Introduceţi denumirea contractului de achiziţie publică/acordului-cadru.]</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Cod/Coduri CPV**):</w:t>
      </w:r>
      <w:r>
        <w:rPr>
          <w:rFonts w:ascii="Times New Roman" w:hAnsi="Times New Roman" w:cs="Times New Roman"/>
          <w:sz w:val="28"/>
          <w:szCs w:val="28"/>
        </w:rPr>
        <w:t xml:space="preserve"> [Introduceţi codul/codurile CPV.]</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Anunţ de participare:</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 site-ul www.e-licitatie.ro anunţul de participare nr. [Introduceţi numărul anunţului de participare.] din [Introduceţi data publicării anunţului de participare.];</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dacă este cazul, pe site-ul http://ted.europa.eu anunţul de participare publicat în [Introduceţi suplimentul Jurnalului Oficial al Uniunii Europene.] cu nr. [Introduceţi numărul anunţului de participare.] din [Introduceţi data publicării anunţului de participare.].</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Valoarea estimată a achiziţiei:</w:t>
      </w:r>
      <w:r>
        <w:rPr>
          <w:rFonts w:ascii="Times New Roman" w:hAnsi="Times New Roman" w:cs="Times New Roman"/>
          <w:sz w:val="28"/>
          <w:szCs w:val="28"/>
        </w:rPr>
        <w:t xml:space="preserve"> [Introduceţi valoarea estimată a achiziţiei; dacă procedura de atribuire este divizată pe loturi se introduce valoarea estimată pentru fiecare lot.]</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Comisia de evaluare numită prin Decizia/Ordinul nr. [Introduceţi numărul deciziei de numire a comisiei de evaluare.] din [Introduceţi data.] şi compusă din:</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|Nr. |           Nume şi prenume          | Rolul în cadrul comisiei de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 evaluare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1.| .................................. | Preşedinte cu sau fără drept de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[Introduceţi numele şi prenumele.] | vot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 [Precizaţi în funcţie de caz.]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2.| .................................. | Membru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[Introduceţi numele şi prenumele.]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lastRenderedPageBreak/>
        <w:t>|  3.| .................................. | Membru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[Introduceţi numele şi prenumele.] |                                 |</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a realizat verificarea garanţiei de participare, a informaţiilor din DUAE şi din documentele ce îl însoţesc*1), precum şi a modalităţii de îndeplinire a cerinţelor de calificare.</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Procesul de verificare s-a realizat cu sprijinul experţilor cooptaţi numiţi prin Decizia nr. [Introduceţi numărul deciziei de desemnare a experţilor cooptaţi.] din [Introduceţi data.] şi toate înregistrările se bazează pe dovezile reflectate în raportul experţilor cooptaţi şi rezumate în notele incluse în procesul-verbal al şedinţei de verificare a garanţiei de participare, a informaţiilor din DUAE, precum şi a documentelor care însoţesc DUAE. [În cazul în care la şedinţa/şedinţele de verificare nu participă experţi cooptaţi, aceste informaţii se elimină.]</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 răspuns la anunţul de participare [Selectaţi după caz.] nr. [Introduceţi numărul de înregistrare.] din [Introduceţi data înregistrării.], următorii ofertanţi au depus ofertă semnată cu semnătură electronică, bazată pe un certificat digital emis de un furnizor acreditat, respectând termenul-limită de depunere a ofertelor*2):</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[Introduceţi denumirea operatorului economic.];</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[Introduceţi denumirea operatorului economic.];</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urma verificării garanţiilor de participare ce însoţesc ofertele, depuse de către ofertanţi, şi ca urmare a evaluării răspunsurilor la solicitările de clarificări referitoare la neconcordanţe cu privire la condiţiile de formă, cuantum şi valabilitate a garanţiilor de participare (în cazul în care au fost solicitate clarificări cu privire la garanţiile de participare depuse de către ofertanţi) au fost declarate admise/respinse ofertele prezentate de următorii ofertanţi:</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[Introduceţi denumirea operatorului economic ofertant.];</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[Introduceţi denumirea operatorului economic ofertant.];</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Documentul unic de achiziţii european.</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CPV - nomenclatorul de referinţă în domeniul achiziţiilor de referinţă.</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Se verifică inclusiv, dacă este cazul, acordul de subcontractare şi angajamentul terţului susţinător, după caz.</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*2) Dacă este cazul, ca răspuns la anunţul de participare [Selectaţi după caz.] nr. [Introduceţi numărul de înregistrare.] din [Introduceţi data înregistrării.], următorii ofertanţi au depus ofertă în termenul-limită de depunere a ofertelor:</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[Introduceţi denumirea operatorului economic.] înregistrată la sediul autorităţii contractante cu nr. [Introduceţi numărul de înregistrare.] din [Introduceţi data la care a fost înregistrată oferta.], ora [Introduceţi ora la care a fost înregistrată oferta.]</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Principalele aspecte ale verificării garanţiilor de participare sunt prezentate mai jos, în timp ce aspectele detaliate se regăsesc în anexele la prezentul proces-verbal, identificate după cum urmează:</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Anexa [Introduceţi numărul anexei.] conţinând întrebările de clarificare ale comisiei de evaluare şi răspunsurile operatorilor economici (în cazul în care au fost solicitate clarificări cu privire la garanţiile de participare depuse de către ofertanţi)</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[Completaţi informaţii despre toate anexele existente.]</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Ofertant| [Introduceţi denumirea| [Introduceţi denumirea|</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 ofertantului.]        | ofertantului.]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Elementele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principale ale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ofertei şi lista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documentelor depuse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Garanţia de participare la | [Prezentaţi informaţii| [Prezentaţi informaţii|</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procedura de atribuire     | cu privire la         | cu privire la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[Se verifică garanţia de   | existenţa documentului| existenţa documentului|</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participare din punctul de | şi la îndeplinirea    | şi la îndeplinirea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vedere al îndeplinirii     | condiţiilor de formă, | condiţiilor de formă,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condiţiilor de formă,      | cuantum, valabilitate,| cuantum, valabilitate,|</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inclusiv cele privind      | modalitatea de        | modalitatea de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lastRenderedPageBreak/>
        <w:t>| cuantumul şi valabilitatea,| constituire şi        | constituire şi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şi se clarifică eventualele| instituţia emitentă.] | instituţia emitentă.]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neconcordanţe.]            |                       |                       |</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Procesul de verificare se realizează pe baza informaţiilor prezentate de candidaţi/ofertanţi în DUAE şi în documentele ce îl însoţesc. [Pentru tabelul următor se vor adăuga rânduri, după cum este necesar.]. Principalele aspecte ale verificării informaţiilor din DUAE*3) sunt prezentate mai jos:</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xml:space="preserve">    Semnificaţia coloanelor din tabelul de mai jos este următoarea:</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xml:space="preserve">    A - Membru al asocierii;</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xml:space="preserve">    B - Subcontractant;</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xml:space="preserve">    C - Terţ susţinător.</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Ofertant | Ofertant 1         | Ofertant 2        |Ofertant n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 [Introduceţi       | [Introduceţi      |[Introduceţi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 denumirea          | denumirea         |denumirea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 ofertantului.]     | ofertantului.]    |ofertantului.]|</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|motive de    \      |____________________|___________________|______________|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|excludere/    \     |Ofertant   | A| B| C|Ofertant  | A| B| C|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|cerinţe privind\    |individual/|  |  |  |individual|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|capacitatea     \   |lider      |  |  |  |sau lider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w:t>
      </w:r>
      <w:r>
        <w:rPr>
          <w:rFonts w:ascii="Courier New" w:hAnsi="Courier New" w:cs="Courier New"/>
          <w:b/>
          <w:bCs/>
        </w:rPr>
        <w:t>I. Motive de</w:t>
      </w:r>
      <w:r>
        <w:rPr>
          <w:rFonts w:ascii="Courier New" w:hAnsi="Courier New" w:cs="Courier New"/>
        </w:rPr>
        <w:t xml:space="preserve">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w:t>
      </w:r>
      <w:r>
        <w:rPr>
          <w:rFonts w:ascii="Courier New" w:hAnsi="Courier New" w:cs="Courier New"/>
          <w:b/>
          <w:bCs/>
        </w:rPr>
        <w:t>excludere</w:t>
      </w:r>
      <w:r>
        <w:rPr>
          <w:rFonts w:ascii="Courier New" w:hAnsi="Courier New" w:cs="Courier New"/>
        </w:rPr>
        <w:t xml:space="preserve">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w:t>
      </w:r>
      <w:r>
        <w:rPr>
          <w:rFonts w:ascii="Courier New" w:hAnsi="Courier New" w:cs="Courier New"/>
          <w:b/>
          <w:bCs/>
        </w:rPr>
        <w:t>1. Motive de</w:t>
      </w:r>
      <w:r>
        <w:rPr>
          <w:rFonts w:ascii="Courier New" w:hAnsi="Courier New" w:cs="Courier New"/>
        </w:rPr>
        <w:t xml:space="preserve">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w:t>
      </w:r>
      <w:r>
        <w:rPr>
          <w:rFonts w:ascii="Courier New" w:hAnsi="Courier New" w:cs="Courier New"/>
          <w:b/>
          <w:bCs/>
        </w:rPr>
        <w:t>excludere</w:t>
      </w:r>
      <w:r>
        <w:rPr>
          <w:rFonts w:ascii="Courier New" w:hAnsi="Courier New" w:cs="Courier New"/>
        </w:rPr>
        <w:t xml:space="preserve">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lastRenderedPageBreak/>
        <w:t>|</w:t>
      </w:r>
      <w:r>
        <w:rPr>
          <w:rFonts w:ascii="Courier New" w:hAnsi="Courier New" w:cs="Courier New"/>
          <w:b/>
          <w:bCs/>
        </w:rPr>
        <w:t>referitoare la</w:t>
      </w:r>
      <w:r>
        <w:rPr>
          <w:rFonts w:ascii="Courier New" w:hAnsi="Courier New" w:cs="Courier New"/>
        </w:rPr>
        <w:t xml:space="preserve">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w:t>
      </w:r>
      <w:r>
        <w:rPr>
          <w:rFonts w:ascii="Courier New" w:hAnsi="Courier New" w:cs="Courier New"/>
          <w:b/>
          <w:bCs/>
        </w:rPr>
        <w:t>condamnările penale</w:t>
      </w:r>
      <w:r>
        <w:rPr>
          <w:rFonts w:ascii="Courier New" w:hAnsi="Courier New" w:cs="Courier New"/>
        </w:rPr>
        <w:t xml:space="preserve">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|referitoare la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|constituirea unui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|grup infracţional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|organizat,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|infracţiuni de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|corupţie,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|infracţiuni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|împotriva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|intereselor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|financiare ale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|Uniunii Europene,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|acte de terorism,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|spălarea banilor,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|traficul şi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|exploatarea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|persoanelor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|vulnerabile, fraudă.|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|[Introduceţi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|dovezile preliminare|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|identificate pentru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|demonstrarea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|îndeplinirii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|cerinţei minime de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|calificare.]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w:t>
      </w:r>
      <w:r>
        <w:rPr>
          <w:rFonts w:ascii="Courier New" w:hAnsi="Courier New" w:cs="Courier New"/>
          <w:b/>
          <w:bCs/>
        </w:rPr>
        <w:t>2. Motive de</w:t>
      </w:r>
      <w:r>
        <w:rPr>
          <w:rFonts w:ascii="Courier New" w:hAnsi="Courier New" w:cs="Courier New"/>
        </w:rPr>
        <w:t xml:space="preserve">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w:t>
      </w:r>
      <w:r>
        <w:rPr>
          <w:rFonts w:ascii="Courier New" w:hAnsi="Courier New" w:cs="Courier New"/>
          <w:b/>
          <w:bCs/>
        </w:rPr>
        <w:t>excludere</w:t>
      </w:r>
      <w:r>
        <w:rPr>
          <w:rFonts w:ascii="Courier New" w:hAnsi="Courier New" w:cs="Courier New"/>
        </w:rPr>
        <w:t xml:space="preserve">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w:t>
      </w:r>
      <w:r>
        <w:rPr>
          <w:rFonts w:ascii="Courier New" w:hAnsi="Courier New" w:cs="Courier New"/>
          <w:b/>
          <w:bCs/>
        </w:rPr>
        <w:t>referitoare la plata</w:t>
      </w:r>
      <w:r>
        <w:rPr>
          <w:rFonts w:ascii="Courier New" w:hAnsi="Courier New" w:cs="Courier New"/>
        </w:rPr>
        <w:t>|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w:t>
      </w:r>
      <w:r>
        <w:rPr>
          <w:rFonts w:ascii="Courier New" w:hAnsi="Courier New" w:cs="Courier New"/>
          <w:b/>
          <w:bCs/>
        </w:rPr>
        <w:t>impozitelor sau a</w:t>
      </w:r>
      <w:r>
        <w:rPr>
          <w:rFonts w:ascii="Courier New" w:hAnsi="Courier New" w:cs="Courier New"/>
        </w:rPr>
        <w:t xml:space="preserve">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w:t>
      </w:r>
      <w:r>
        <w:rPr>
          <w:rFonts w:ascii="Courier New" w:hAnsi="Courier New" w:cs="Courier New"/>
          <w:b/>
          <w:bCs/>
        </w:rPr>
        <w:t>contribuţiilor la</w:t>
      </w:r>
      <w:r>
        <w:rPr>
          <w:rFonts w:ascii="Courier New" w:hAnsi="Courier New" w:cs="Courier New"/>
        </w:rPr>
        <w:t xml:space="preserve">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w:t>
      </w:r>
      <w:r>
        <w:rPr>
          <w:rFonts w:ascii="Courier New" w:hAnsi="Courier New" w:cs="Courier New"/>
          <w:b/>
          <w:bCs/>
        </w:rPr>
        <w:t>asigurările sociale</w:t>
      </w:r>
      <w:r>
        <w:rPr>
          <w:rFonts w:ascii="Courier New" w:hAnsi="Courier New" w:cs="Courier New"/>
        </w:rPr>
        <w:t xml:space="preserve">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|[Introduceţi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|dovezile preliminare|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|identificate pentru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|demonstrarea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|îndeplinirii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|cerinţei minime de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|calificare.]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w:t>
      </w:r>
      <w:r>
        <w:rPr>
          <w:rFonts w:ascii="Courier New" w:hAnsi="Courier New" w:cs="Courier New"/>
          <w:b/>
          <w:bCs/>
        </w:rPr>
        <w:t>3. Motive de</w:t>
      </w:r>
      <w:r>
        <w:rPr>
          <w:rFonts w:ascii="Courier New" w:hAnsi="Courier New" w:cs="Courier New"/>
        </w:rPr>
        <w:t xml:space="preserve">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w:t>
      </w:r>
      <w:r>
        <w:rPr>
          <w:rFonts w:ascii="Courier New" w:hAnsi="Courier New" w:cs="Courier New"/>
          <w:b/>
          <w:bCs/>
        </w:rPr>
        <w:t>excludere</w:t>
      </w:r>
      <w:r>
        <w:rPr>
          <w:rFonts w:ascii="Courier New" w:hAnsi="Courier New" w:cs="Courier New"/>
        </w:rPr>
        <w:t xml:space="preserve">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w:t>
      </w:r>
      <w:r>
        <w:rPr>
          <w:rFonts w:ascii="Courier New" w:hAnsi="Courier New" w:cs="Courier New"/>
          <w:b/>
          <w:bCs/>
        </w:rPr>
        <w:t>referitoare la</w:t>
      </w:r>
      <w:r>
        <w:rPr>
          <w:rFonts w:ascii="Courier New" w:hAnsi="Courier New" w:cs="Courier New"/>
        </w:rPr>
        <w:t xml:space="preserve">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w:t>
      </w:r>
      <w:r>
        <w:rPr>
          <w:rFonts w:ascii="Courier New" w:hAnsi="Courier New" w:cs="Courier New"/>
          <w:b/>
          <w:bCs/>
        </w:rPr>
        <w:t>procedura de</w:t>
      </w:r>
      <w:r>
        <w:rPr>
          <w:rFonts w:ascii="Courier New" w:hAnsi="Courier New" w:cs="Courier New"/>
        </w:rPr>
        <w:t xml:space="preserve">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w:t>
      </w:r>
      <w:r>
        <w:rPr>
          <w:rFonts w:ascii="Courier New" w:hAnsi="Courier New" w:cs="Courier New"/>
          <w:b/>
          <w:bCs/>
        </w:rPr>
        <w:t>insolvenţă,</w:t>
      </w:r>
      <w:r>
        <w:rPr>
          <w:rFonts w:ascii="Courier New" w:hAnsi="Courier New" w:cs="Courier New"/>
        </w:rPr>
        <w:t xml:space="preserve">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w:t>
      </w:r>
      <w:r>
        <w:rPr>
          <w:rFonts w:ascii="Courier New" w:hAnsi="Courier New" w:cs="Courier New"/>
          <w:b/>
          <w:bCs/>
        </w:rPr>
        <w:t>conflicte de</w:t>
      </w:r>
      <w:r>
        <w:rPr>
          <w:rFonts w:ascii="Courier New" w:hAnsi="Courier New" w:cs="Courier New"/>
        </w:rPr>
        <w:t xml:space="preserve">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w:t>
      </w:r>
      <w:r>
        <w:rPr>
          <w:rFonts w:ascii="Courier New" w:hAnsi="Courier New" w:cs="Courier New"/>
          <w:b/>
          <w:bCs/>
        </w:rPr>
        <w:t>interese sau abateri</w:t>
      </w:r>
      <w:r>
        <w:rPr>
          <w:rFonts w:ascii="Courier New" w:hAnsi="Courier New" w:cs="Courier New"/>
        </w:rPr>
        <w:t>|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w:t>
      </w:r>
      <w:r>
        <w:rPr>
          <w:rFonts w:ascii="Courier New" w:hAnsi="Courier New" w:cs="Courier New"/>
          <w:b/>
          <w:bCs/>
        </w:rPr>
        <w:t>profesionale</w:t>
      </w:r>
      <w:r>
        <w:rPr>
          <w:rFonts w:ascii="Courier New" w:hAnsi="Courier New" w:cs="Courier New"/>
        </w:rPr>
        <w:t>,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|respectiv: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încălcarea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|obligaţiilor în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lastRenderedPageBreak/>
        <w:t>|domeniul legislaţiei|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|mediului;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încălcarea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|obligaţiilor în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|domeniul legislaţiei|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|sociale;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încălcarea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|obligaţiilor în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|domeniul legislaţiei|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|muncii;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faliment,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|insolvenţă,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|concordat preventiv,|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|active administrate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|de lichidator;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activităţile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|economice sunt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|suspendate;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acorduri cu alţi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|operatori economici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|care vizează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|denaturarea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|concurenţei;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comiterea unei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|abateri profesionale|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|grave;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lastRenderedPageBreak/>
        <w:t>|- conflict de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|interese care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|decurge din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|participarea la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|procedură;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încetare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|anticipată altui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|contract,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|daune-interese sau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|alte sancţiuni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|comparabile.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|[Introduceţi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|dovezile preliminare|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|identificate pentru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|demonstrarea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|îndeplinirii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|cerinţei minime de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|calificare.]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w:t>
      </w:r>
      <w:r>
        <w:rPr>
          <w:rFonts w:ascii="Courier New" w:hAnsi="Courier New" w:cs="Courier New"/>
          <w:b/>
          <w:bCs/>
        </w:rPr>
        <w:t>II. Cerinţe privind</w:t>
      </w:r>
      <w:r>
        <w:rPr>
          <w:rFonts w:ascii="Courier New" w:hAnsi="Courier New" w:cs="Courier New"/>
        </w:rPr>
        <w:t xml:space="preserve">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w:t>
      </w:r>
      <w:r>
        <w:rPr>
          <w:rFonts w:ascii="Courier New" w:hAnsi="Courier New" w:cs="Courier New"/>
          <w:b/>
          <w:bCs/>
        </w:rPr>
        <w:t>capacitatea</w:t>
      </w:r>
      <w:r>
        <w:rPr>
          <w:rFonts w:ascii="Courier New" w:hAnsi="Courier New" w:cs="Courier New"/>
        </w:rPr>
        <w:t xml:space="preserve">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w:t>
      </w:r>
      <w:r>
        <w:rPr>
          <w:rFonts w:ascii="Courier New" w:hAnsi="Courier New" w:cs="Courier New"/>
          <w:b/>
          <w:bCs/>
        </w:rPr>
        <w:t>1. Capacitatea de</w:t>
      </w:r>
      <w:r>
        <w:rPr>
          <w:rFonts w:ascii="Courier New" w:hAnsi="Courier New" w:cs="Courier New"/>
        </w:rPr>
        <w:t xml:space="preserve">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w:t>
      </w:r>
      <w:r>
        <w:rPr>
          <w:rFonts w:ascii="Courier New" w:hAnsi="Courier New" w:cs="Courier New"/>
          <w:b/>
          <w:bCs/>
        </w:rPr>
        <w:t>exercitare a</w:t>
      </w:r>
      <w:r>
        <w:rPr>
          <w:rFonts w:ascii="Courier New" w:hAnsi="Courier New" w:cs="Courier New"/>
        </w:rPr>
        <w:t xml:space="preserve">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w:t>
      </w:r>
      <w:r>
        <w:rPr>
          <w:rFonts w:ascii="Courier New" w:hAnsi="Courier New" w:cs="Courier New"/>
          <w:b/>
          <w:bCs/>
        </w:rPr>
        <w:t>activităţii</w:t>
      </w:r>
      <w:r>
        <w:rPr>
          <w:rFonts w:ascii="Courier New" w:hAnsi="Courier New" w:cs="Courier New"/>
        </w:rPr>
        <w:t xml:space="preserve">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w:t>
      </w:r>
      <w:r>
        <w:rPr>
          <w:rFonts w:ascii="Courier New" w:hAnsi="Courier New" w:cs="Courier New"/>
          <w:b/>
          <w:bCs/>
        </w:rPr>
        <w:t>profesionale</w:t>
      </w:r>
      <w:r>
        <w:rPr>
          <w:rFonts w:ascii="Courier New" w:hAnsi="Courier New" w:cs="Courier New"/>
        </w:rPr>
        <w:t xml:space="preserve">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lastRenderedPageBreak/>
        <w:t>|____________________|___________|__|__|__|__________|__|__|__|______________|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|Autorizaţii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|speciale*4)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|Calitatea de membru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|al unei organizaţii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|Înscrierea într-un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|registru profesional|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|relevant sau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|registrul comerţului|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|în ţara de origine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|(în cazul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|operatorilor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|economici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|nerezidenţi)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w:t>
      </w:r>
      <w:r>
        <w:rPr>
          <w:rFonts w:ascii="Courier New" w:hAnsi="Courier New" w:cs="Courier New"/>
          <w:b/>
          <w:bCs/>
        </w:rPr>
        <w:t>2. Situaţia</w:t>
      </w:r>
      <w:r>
        <w:rPr>
          <w:rFonts w:ascii="Courier New" w:hAnsi="Courier New" w:cs="Courier New"/>
        </w:rPr>
        <w:t xml:space="preserve">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w:t>
      </w:r>
      <w:r>
        <w:rPr>
          <w:rFonts w:ascii="Courier New" w:hAnsi="Courier New" w:cs="Courier New"/>
          <w:b/>
          <w:bCs/>
        </w:rPr>
        <w:t>economică şi</w:t>
      </w:r>
      <w:r>
        <w:rPr>
          <w:rFonts w:ascii="Courier New" w:hAnsi="Courier New" w:cs="Courier New"/>
        </w:rPr>
        <w:t xml:space="preserve">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w:t>
      </w:r>
      <w:r>
        <w:rPr>
          <w:rFonts w:ascii="Courier New" w:hAnsi="Courier New" w:cs="Courier New"/>
          <w:b/>
          <w:bCs/>
        </w:rPr>
        <w:t>financiară</w:t>
      </w:r>
      <w:r>
        <w:rPr>
          <w:rFonts w:ascii="Courier New" w:hAnsi="Courier New" w:cs="Courier New"/>
        </w:rPr>
        <w:t xml:space="preserve">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|Nivelul minim al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|cifrei de afaceri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|Nivelul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|indicatorilor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lastRenderedPageBreak/>
        <w:t>|economico-financiari|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|Nivelul minim al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|sumei asigurate prin|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|asigurarea împotriva|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|riscurilor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|profesionale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w:t>
      </w:r>
      <w:r>
        <w:rPr>
          <w:rFonts w:ascii="Courier New" w:hAnsi="Courier New" w:cs="Courier New"/>
          <w:b/>
          <w:bCs/>
        </w:rPr>
        <w:t>3. Capacitatea</w:t>
      </w:r>
      <w:r>
        <w:rPr>
          <w:rFonts w:ascii="Courier New" w:hAnsi="Courier New" w:cs="Courier New"/>
        </w:rPr>
        <w:t xml:space="preserve">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w:t>
      </w:r>
      <w:r>
        <w:rPr>
          <w:rFonts w:ascii="Courier New" w:hAnsi="Courier New" w:cs="Courier New"/>
          <w:b/>
          <w:bCs/>
        </w:rPr>
        <w:t>tehnică şi</w:t>
      </w:r>
      <w:r>
        <w:rPr>
          <w:rFonts w:ascii="Courier New" w:hAnsi="Courier New" w:cs="Courier New"/>
        </w:rPr>
        <w:t xml:space="preserve">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w:t>
      </w:r>
      <w:r>
        <w:rPr>
          <w:rFonts w:ascii="Courier New" w:hAnsi="Courier New" w:cs="Courier New"/>
          <w:b/>
          <w:bCs/>
        </w:rPr>
        <w:t>profesională</w:t>
      </w:r>
      <w:r>
        <w:rPr>
          <w:rFonts w:ascii="Courier New" w:hAnsi="Courier New" w:cs="Courier New"/>
        </w:rPr>
        <w:t xml:space="preserve">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|Experienţa similară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|Tehnicienii şi/sau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|organismele tehnice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|implicaţi/implicate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|Facilităţile tehnice|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|şi măsurile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|utilizate în vederea|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|asigurării calităţii|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|şi a facilităţilor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|de studiu şi de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|cercetare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lastRenderedPageBreak/>
        <w:t>|Sistemele de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|management şi de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|trasabilitate în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|cadrul lanţului de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|aprovizionare pe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|care ofertantul le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|poate aplica pe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|parcursul derulării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|contractului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|Acceptul pentru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|efectuarea de către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|autoritatea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|contractantă sau de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|către un organism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|oficial competent de|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|verificări ale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|capacităţii de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|producţie ale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|operatorului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|economic care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|furnizează produsele|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|sau ale capacităţii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|tehnice a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|operatorului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|economic care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lastRenderedPageBreak/>
        <w:t>|prestează serviciile|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|şi a facilităţilor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|de studiu şi de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|cercetare şi a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|măsurilor de control|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|al calităţii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|Calificările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|educaţionale şi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|profesionale ale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|operatorului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|economic sau ale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|personalului de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|conducere al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|operatorului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|economic*5)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|Măsurile de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|management de mediu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|pe care operatorul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|economic le va putea|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|aplica pe parcursul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|executării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|contractului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|Numărul mediu anual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lastRenderedPageBreak/>
        <w:t>|de personal al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|operatorului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|economic şi numărul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|personalului de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|conducere din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|ultimii 3 ani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|Utilajele,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|instalaţiile şi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|echipamentele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|tehnice la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|dispoziţia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|operatorului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|economic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|Partea/părţile din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|contract pe care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|operatorul economic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|intenţionează să o/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|le subcontracteze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|Prezentarea de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|eşantioane,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|descrieri sau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|fotografii ale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|produselor care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lastRenderedPageBreak/>
        <w:t>|urmează a fi livrate|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|şi certificarea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|autenticităţii dacă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|este cazul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|Prezentarea de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|certificate emise de|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|institute oficiale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|responsabile cu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|controlul calităţii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|sau organisme cu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|competenţe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|recunoscute, care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|atestă conformitatea|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|produselor care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|urmează a fi livrate|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w:t>
      </w:r>
      <w:r>
        <w:rPr>
          <w:rFonts w:ascii="Courier New" w:hAnsi="Courier New" w:cs="Courier New"/>
          <w:b/>
          <w:bCs/>
        </w:rPr>
        <w:t>4. Sisteme de</w:t>
      </w:r>
      <w:r>
        <w:rPr>
          <w:rFonts w:ascii="Courier New" w:hAnsi="Courier New" w:cs="Courier New"/>
        </w:rPr>
        <w:t xml:space="preserve">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w:t>
      </w:r>
      <w:r>
        <w:rPr>
          <w:rFonts w:ascii="Courier New" w:hAnsi="Courier New" w:cs="Courier New"/>
          <w:b/>
          <w:bCs/>
        </w:rPr>
        <w:t>asigurare a</w:t>
      </w:r>
      <w:r>
        <w:rPr>
          <w:rFonts w:ascii="Courier New" w:hAnsi="Courier New" w:cs="Courier New"/>
        </w:rPr>
        <w:t xml:space="preserve">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w:t>
      </w:r>
      <w:r>
        <w:rPr>
          <w:rFonts w:ascii="Courier New" w:hAnsi="Courier New" w:cs="Courier New"/>
          <w:b/>
          <w:bCs/>
        </w:rPr>
        <w:t>calităţii şi</w:t>
      </w:r>
      <w:r>
        <w:rPr>
          <w:rFonts w:ascii="Courier New" w:hAnsi="Courier New" w:cs="Courier New"/>
        </w:rPr>
        <w:t xml:space="preserve">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w:t>
      </w:r>
      <w:r>
        <w:rPr>
          <w:rFonts w:ascii="Courier New" w:hAnsi="Courier New" w:cs="Courier New"/>
          <w:b/>
          <w:bCs/>
        </w:rPr>
        <w:t>standarde de</w:t>
      </w:r>
      <w:r>
        <w:rPr>
          <w:rFonts w:ascii="Courier New" w:hAnsi="Courier New" w:cs="Courier New"/>
        </w:rPr>
        <w:t xml:space="preserve">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w:t>
      </w:r>
      <w:r>
        <w:rPr>
          <w:rFonts w:ascii="Courier New" w:hAnsi="Courier New" w:cs="Courier New"/>
          <w:b/>
          <w:bCs/>
        </w:rPr>
        <w:t>management de mediu</w:t>
      </w:r>
      <w:r>
        <w:rPr>
          <w:rFonts w:ascii="Courier New" w:hAnsi="Courier New" w:cs="Courier New"/>
        </w:rPr>
        <w:t xml:space="preserve">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|Certificate emise de|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|organisme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|independente cu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lastRenderedPageBreak/>
        <w:t>|privire la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|standardele de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|asigurare a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|calităţii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|Certificate emise de|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|organisme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|independente cu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|privire la sistemele|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|sau standardele de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|management de mediu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w:t>
      </w:r>
      <w:r>
        <w:rPr>
          <w:rFonts w:ascii="Courier New" w:hAnsi="Courier New" w:cs="Courier New"/>
          <w:b/>
          <w:bCs/>
        </w:rPr>
        <w:t>Oferta este</w:t>
      </w:r>
      <w:r>
        <w:rPr>
          <w:rFonts w:ascii="Courier New" w:hAnsi="Courier New" w:cs="Courier New"/>
        </w:rPr>
        <w:t xml:space="preserve">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w:t>
      </w:r>
      <w:r>
        <w:rPr>
          <w:rFonts w:ascii="Courier New" w:hAnsi="Courier New" w:cs="Courier New"/>
          <w:b/>
          <w:bCs/>
        </w:rPr>
        <w:t>neconformă/</w:t>
      </w:r>
      <w:r>
        <w:rPr>
          <w:rFonts w:ascii="Courier New" w:hAnsi="Courier New" w:cs="Courier New"/>
        </w:rPr>
        <w:t xml:space="preserve">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w:t>
      </w:r>
      <w:r>
        <w:rPr>
          <w:rFonts w:ascii="Courier New" w:hAnsi="Courier New" w:cs="Courier New"/>
          <w:b/>
          <w:bCs/>
        </w:rPr>
        <w:t>inacceptabilă/</w:t>
      </w:r>
      <w:r>
        <w:rPr>
          <w:rFonts w:ascii="Courier New" w:hAnsi="Courier New" w:cs="Courier New"/>
        </w:rPr>
        <w:t xml:space="preserve">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w:t>
      </w:r>
      <w:r>
        <w:rPr>
          <w:rFonts w:ascii="Courier New" w:hAnsi="Courier New" w:cs="Courier New"/>
          <w:b/>
          <w:bCs/>
        </w:rPr>
        <w:t>admisibilă</w:t>
      </w:r>
      <w:r>
        <w:rPr>
          <w:rFonts w:ascii="Courier New" w:hAnsi="Courier New" w:cs="Courier New"/>
        </w:rPr>
        <w:t xml:space="preserve">          |           |  |  |  |          |  |  |  |              |</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Se verifică inclusiv acordul de subcontractare şi angajamentul terţului susţinător, inclusiv anexele acestuia din urmă, prin care se prezintă modul efectiv prin care terţul/terţii susţinător/susţinători va/vor asigura îndeplinirea propriului angajament de susţinere, după caz.</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 Acestea pot fi analizate şi la Cerinţa privind calificările educaţionale şi profesionale ale operatorului economic sau ale personalului de conducere al operatorului economic, în caz că asemenea autorizaţii au fost solicitate prin prisma acestui criteriu de calificare în instrucţiunile către ofertanţi.</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*5) Aici pot fi analizate şi autorizaţiile speciale pe care le deţine operatorul economic, în caz că au fost impuse asemenea criterii de calificare prin instrucţiunile către ofertanţi</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În situaţia în care prin documentele achiziţiei nu este solicitată o anumită cerinţă dintre cele prevăzute în tabelul anterior, rândul în cauză nu va fi evidenţiat în tabel. Se vor evidenţia doar rândurile aferente cerinţelor solicitate de autoritatea/entitatea contractantă.</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urma verificării informaţiilor din DUAE şi din documentele ce îl însoţesc şi a documentelor suplimentare identificate (dacă este cazul), comisia de evaluare a concluzionat următoarele:</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[Prezentaţi concluziile comisiei de evaluare referitoare la verificarea informaţiilor din DUAE şi din documentele ce îl însoţesc şi clarificările solicitate ofertanţilor.]</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Comisia de evaluare a întocmit următoarele solicitări de clarificări identificate a fi necesare pe durata procesului de evaluare şi le-a transmis candidaţilor/ofertanţilor. [În situaţia în care nu au fost necesare clarificări, aceste informaţii se vor elimina.]</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situaţia în care comisia de evaluare a solicitat clarificări cu privire la documentele ce însoţesc oferta, va prezenta următoarele informaţii]:</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Prin Adresa nr. .../data .... s-au solicitat clarificări candidatului/ofertantului ........ cu privire la următoarele aspecte [Se vor detalia pe scurt elementele pentru care au fost necesare clarificări.]</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urma evaluării răspunsurilor la solicitările de clarificări, comisia de evaluare a concluzionat următoarele:</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[Prezentaţi concluziile comisiei de evaluare referitoare la verificarea informaţiilor din DUAE şi din documentele ce îl însoţesc, precum şi cu privire la îndeplinirea cerinţelor de calificare. În situaţia în care comisia de evaluare respinge una sau mai multe oferte, se vor prezenta detaliat şi motivele de respingere pentru fiecare ofertă în parte, cu indicarea temeiului legal.]</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Drept care s-a încheiat prezentul proces-verbal într-un singur exemplar original pentru a fi înregistrat în dosarul achiziţiei.</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Comisia de evaluare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Preşedinte cu sau fără drept de vot [Precizaţi în funcţie de caz.]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[Introduceţi numele şi prenumele.]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lastRenderedPageBreak/>
        <w:t>|    (numele, prenumele şi semnătura)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Membru - .............................. [Introduceţi numele şi prenumele.]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(numele, prenumele şi semnătură)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Membru - .............................. [Introduceţi numele şi prenumele.]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(numele, prenumele şi semnătură)                                   |</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2</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înregistrare [Introduceţi numărul şi data înregistrării.]</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Aprobat de</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[Introduceţi numele şi prenumele persoanei care aprobă raportul intermediar.]</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[Introduceţi funcţia deţinută de persoana care aprobă raportul intermediar.]</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Raport intermediar al etapei privind selecţia candidaţilor</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p>
    <w:p w:rsidR="00792C9E" w:rsidRDefault="00792C9E" w:rsidP="00792C9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 Referinţe:</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Autoritatea contractantă:</w:t>
      </w:r>
      <w:r>
        <w:rPr>
          <w:rFonts w:ascii="Times New Roman" w:hAnsi="Times New Roman" w:cs="Times New Roman"/>
          <w:sz w:val="28"/>
          <w:szCs w:val="28"/>
        </w:rPr>
        <w:t xml:space="preserve"> [Introduceţi denumirea autorităţii contractante şi adresa completă.]</w:t>
      </w:r>
    </w:p>
    <w:p w:rsidR="00792C9E" w:rsidRDefault="00792C9E" w:rsidP="00792C9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Procedura de atribuire:</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Contract de achiziţie publică/Acord-cadru de:</w:t>
      </w:r>
      <w:r>
        <w:rPr>
          <w:rFonts w:ascii="Times New Roman" w:hAnsi="Times New Roman" w:cs="Times New Roman"/>
          <w:sz w:val="28"/>
          <w:szCs w:val="28"/>
        </w:rPr>
        <w:t xml:space="preserve"> [Introduceţi denumirea contractului de achiziţie publică/acordului-cadru.]</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Cod/Coduri CPV*):</w:t>
      </w:r>
      <w:r>
        <w:rPr>
          <w:rFonts w:ascii="Times New Roman" w:hAnsi="Times New Roman" w:cs="Times New Roman"/>
          <w:sz w:val="28"/>
          <w:szCs w:val="28"/>
        </w:rPr>
        <w:t xml:space="preserve"> [Introduceţi codul/codurile CPV.]</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Valoarea estimată a achiziţiei:</w:t>
      </w:r>
      <w:r>
        <w:rPr>
          <w:rFonts w:ascii="Times New Roman" w:hAnsi="Times New Roman" w:cs="Times New Roman"/>
          <w:sz w:val="28"/>
          <w:szCs w:val="28"/>
        </w:rPr>
        <w:t xml:space="preserve"> [Introduceţi valoarea estimată a achiziţiei.]</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Anunţ de participare:</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 site-ul www.e-licitatie.ro anunţul de participare nr. [Introduceţi numărul anunţului de participare.] din [Introduceţi data publicării anunţului de participare.];</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 site-ul http://ted.europa.eu anunţul de participare publicat în [Introduceţi suplimentul Jurnalului Oficial al Uniunii Europene.] cu nr. [Introduceţi numărul anunţului de participare.] din [Introduceţi data publicării anunţului de participare.].</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 CPV - nomenclatorul de referinţă în domeniul achiziţiilor publice.</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p>
    <w:p w:rsidR="00792C9E" w:rsidRDefault="00792C9E" w:rsidP="00792C9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Informaţii generale despre procedura de atribuire</w:t>
      </w:r>
    </w:p>
    <w:p w:rsidR="00792C9E" w:rsidRDefault="00792C9E" w:rsidP="00792C9E">
      <w:pPr>
        <w:autoSpaceDE w:val="0"/>
        <w:autoSpaceDN w:val="0"/>
        <w:adjustRightInd w:val="0"/>
        <w:spacing w:after="0" w:line="240" w:lineRule="auto"/>
        <w:rPr>
          <w:rFonts w:ascii="Times New Roman" w:hAnsi="Times New Roman" w:cs="Times New Roman"/>
          <w:b/>
          <w:bCs/>
          <w:sz w:val="28"/>
          <w:szCs w:val="28"/>
        </w:rPr>
      </w:pP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2.1. Legislaţia aplicabilă</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Procedura de atribuire s-a organizat în conformitate cu legislaţia în vigoare în domeniul achiziţiilor publice în România la momentul lansării procedurii de atribuire, după cum urmează:</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[Se precizează actele normative incidente procedurii de atribuire în cauză.];</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2.2. Procedura de atribuire</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Procedura de atribuire aplicată pentru atribuirea contractului de achiziţie publică/încheierii acordului-cadru este [Se precizează procedura de atribuire aplicată.].</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Procedura de atribuire a fost iniţiată folosind SEAP pentru publicarea anunţului de participare şi a documentaţiei de atribuire.</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Modul de desfăşurare a procedurii de atribuire</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Comisia de evaluare responsabilă de evaluarea solicitărilor de participare şi aplicarea criteriilor de selecţie stabilite în anunţul de participare şi documentaţia de atribuire a fost numită prin decizia autorităţii contractante nr. [Introduceţi numărul deciziei de numire a comisiei de evaluare.] din [Introduceţi data.].</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Procesul de evaluare s-a realizat cu sprijinul experţilor cooptaţi numiţi prin decizia autorităţii contractante nr. [Introduceţi numărul deciziei de desemnare a experţilor cooptaţi.] din [Introduceţi data.].</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Rapoartele experţilor cooptaţi sunt parte a dosarului achiziţiei.</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în care în procesul de evaluare a solicitărilor de participare nu au luat parte experţi cooptaţi, aceste informaţii se elimină.]</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3.1. Accesare a solicitărilor de participare</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Accesarea solicitărilor de participare a avut loc la adresa: [Introduceţi adresa completă.], în data de [Introduceţi data.], ora [Introduceţi ora.], în prezenţa membrilor comisiei de evaluare, şi au depus solicitări de participare următorii candidaţi:</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[Introduceţi denumirea candidatului.];</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Lista documentelor depuse de fiecare candidat:</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p>
    <w:p w:rsidR="00792C9E" w:rsidRDefault="00792C9E" w:rsidP="00792C9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3.2. Procesul de evaluare a solicitărilor de participare</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3.2.1. Calificarea candidaţilor</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Comisia de evaluare a verificat îndeplinirea condiţiilor de participare şi a cerinţelor minime asociate, prin verificarea informaţiilor preliminare prezentate de candidaţi în DUAE şi în documentele ce îl însoţeau identificate în solicitările de participare prezentate în raport cu condiţiile de participare şi cerinţele minime asociate din anunţul de participare şi documentaţia de atribuire.</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Procesul de verificare a fost detaliat în procesul-verbal de verificare a informaţiilor din DUAE şi din documentele ce îl însoţesc nr. [Introduceţi numărul de înregistrare.] din [Introduceţi data înregistrării.], care este parte a dosarului achiziţiei.</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urma verificării îndeplinirii condiţiilor de participare şi a cerinţelor minime asociate, următorii candidaţi au îndeplinit condiţiile de participare:</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|Nr. |        Candidat        | Motivele care au stat la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|crt.|                        | baza deciziei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1 | [Introduceţi denumirea | [Prezentaţi motivele care au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candidatului.]         | stat la baza deciziei.]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 [Introduceţi denumirea | [Prezentaţi motivele care au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candidatului.]         | stat la baza deciziei.]      |</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Opţiunea 1</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urma verificării îndeplinirii condiţiilor de participare şi a cerinţelor minime asociate nicio solicitare de participare nu a fost declarată </w:t>
      </w:r>
      <w:r>
        <w:rPr>
          <w:rFonts w:ascii="Times New Roman" w:hAnsi="Times New Roman" w:cs="Times New Roman"/>
          <w:b/>
          <w:bCs/>
          <w:sz w:val="28"/>
          <w:szCs w:val="28"/>
        </w:rPr>
        <w:t>neadecvată/neconformă/inacceptabilă</w:t>
      </w:r>
      <w:r>
        <w:rPr>
          <w:rFonts w:ascii="Times New Roman" w:hAnsi="Times New Roman" w:cs="Times New Roman"/>
          <w:sz w:val="28"/>
          <w:szCs w:val="28"/>
        </w:rPr>
        <w:t xml:space="preserve"> de către comisia de evaluare.</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SAU [Se va alege opţiunea care corespunde situaţiei de fapt, cealaltă fiind eliminată din textul procesului-verbal.]</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Opţiunea 2</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urma verificării îndeplinirii condiţiilor de participare şi a cerinţelor minime asociate au fost declarate </w:t>
      </w:r>
      <w:r>
        <w:rPr>
          <w:rFonts w:ascii="Times New Roman" w:hAnsi="Times New Roman" w:cs="Times New Roman"/>
          <w:b/>
          <w:bCs/>
          <w:sz w:val="28"/>
          <w:szCs w:val="28"/>
        </w:rPr>
        <w:t>neadecvate/neconforme/inacceptabile</w:t>
      </w:r>
      <w:r>
        <w:rPr>
          <w:rFonts w:ascii="Times New Roman" w:hAnsi="Times New Roman" w:cs="Times New Roman"/>
          <w:sz w:val="28"/>
          <w:szCs w:val="28"/>
        </w:rPr>
        <w:t xml:space="preserve"> de către comisia de evaluare solicitările de participare depuse de următorii candidaţi:</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|Nr. |        Candidat        | Motivele care au stat la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|crt.|                        | baza deciziei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1 | [Introduceţi denumirea | [Prezentaţi motivele care au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candidatului.]         | stat la baza deciziei,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 inclusiv prevederile legale.]|</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lastRenderedPageBreak/>
        <w:t>| .. | [Introduceţi denumirea | [Prezentaţi motivele care au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candidatului.]        | stat la baza deciziei,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 inclusiv prevederile legale.]|</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3.2.2. Aplicarea criteriilor de selecţie şi stabilirea clasamentului</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Criteriile de selecţie şi metodologia de punctare prevăzute în documentaţia de atribuire sunt: [Introduceţi criteriile de selecţie şi metodologia de punctare stabilite în documentaţia de atribuire.]</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Numărul de candidaţi selectaţi preconizat: [Introduceţi numărul candidaţilor ce se preconizează a fi selectaţi.]</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Informaţiile prezentate de candidaţi în DUAE pe care comisia de evaluare le va utiliza pentru selecţia candidaţilor sunt: [Informaţiile vor fi obţinute din DUAE - Partea IV: Criterii de selecţie.]</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Candidat    | [Introduceţi    | [Introduceţi    | [Introduceţi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criteriul de    | criteriul de    | criteriul de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selecţie nr. 1.]| selecţie nr. 2.]| selecţie nr. n.]|</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[Introduceţi  | [Introduceţi    | [Introduceţi    | [Introduceţi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denumirea     | informaţiile    | informaţiile    | informaţiile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candidatului.]| prezentate de   | prezentate de   | prezentate de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candidat pentru | candidat pentru | candidat pentru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criteriul de    | criteriul de    | criteriul de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selecţie nr. 1.]| selecţie nr. 2.]| selecţie nr. n.]|</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[Introduceţi  | [Introduceţi    | [Introduceţi    | [Introduceţi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denumirea     | informaţiile    | informaţiile    | informaţiile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candidatului.]| prezentate de   | prezentate de   | prezentate de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candidat pentru | candidat pentru | candidat pentru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criteriul de    | criteriul de    | criteriul de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selecţie nr. 1.]| selecţie nr. 2.]| selecţie nr. n.]|</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lastRenderedPageBreak/>
        <w:t>|_______________|_________________|_________________|_________________|</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Punctajele obţinute de candidaţi în urma aplicării metodologiei de punctare sunt:</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Candidat   | [Introduceţi    | [Introduceţi    | [Introduceţi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criteriul de    | criteriul de    | criteriul de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selecţie nr. 1.]| selecţie nr. 2.]| selecţie nr. n.]|</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[Introduceţi  | [Introduceţi    | [Introduceţi    | [Introduceţi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denumirea     | punctele        | punctele        | punctele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candidatului.]| obţinute pentru | obţinute pentru | obţinute pentru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criteriul de    | criteriul de    | criteriul de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selecţie nr. 1.]| selecţie nr. 2.]| selecţie nr. n.]|</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[Introduceţi  | [Introduceţi    | [Introduceţi    | [Introduceţi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denumirea     | punctele        | punctele        | punctele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candidatului.]| obţinute pentru | obţinute pentru | obţinute pentru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criteriul de    | criteriul de    | criteriul de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selecţie nr. 1.]| selecţie nr. 2.]| selecţie nr. n.]|</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Punctajul obţinut de fiecare solicitare de participare declarată admisibilă şi clasamentul candidaţilor sunt prezentate mai jos:</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|Nr. |        Candidat        |     Punctaj obţinut    | Clasament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|crt.|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1 | [Introduceţi denumirea | [Introduceţi punctajul |      I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candidatului.]         |  obţinut.]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 [Introduceţi denumirea | [Introduceţi punctajul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candidatului.]         | obţinut.]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lastRenderedPageBreak/>
        <w:t>|  n | [Introduceţi denumirea | [Introduceţi punctajul |      n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candidatului.]         | obţinut.]              |           |</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3.2.3. </w:t>
      </w:r>
      <w:r>
        <w:rPr>
          <w:rFonts w:ascii="Times New Roman" w:hAnsi="Times New Roman" w:cs="Times New Roman"/>
          <w:b/>
          <w:bCs/>
          <w:sz w:val="28"/>
          <w:szCs w:val="28"/>
        </w:rPr>
        <w:t>Verificarea documentelor-suport/dovezilor pentru demonstrarea informaţiilor din DUAE</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Comisia de evaluare a solicitat candidaţilor clasaţi pe primele [Introduceţi numărul candidaţilor ce se preconizează a fi selectaţi.] locuri să prezinte documentele-suport/dovezi pentru demonstrarea informaţiilor prezentate în DUAE, iar termenul-limită de depunere a documentelor-suport a fost [Introduceţi data].</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Candidaţii au transmis documentele-suport/dovezile după cum urmează:</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Candidat        |        Data şi ora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[Introduceţi denumirea | [Introduceţi data şi ora.]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candidatului.]         |                            |</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Comisia de evaluare a analizat documentele-suport/dovezile prezentate de candidaţi pentru demonstrarea informaţiilor din DUAE prezentate. Informaţii detaliate despre rezultatul verificării documentelor-suport se regăsesc în Procesul-verbal nr. [Introduceţi nr. procesului-verbal.] din data [Introduceţi data.], care este parte a dosarului achiziţiei.</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situaţia în care comisia de evaluare a respins una sau mai multe solicitări de participare, va preciza următoarele.]</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urma verificării documentelor-suport/dovezilor, comisia de evaluare a constatat că informaţiile preliminare din DUAE nu au fost demonstrate de [Introduceţi denumirea candidaţilor.] şi a respins solicitările de participare ale acestora. Comisia de evaluare a reluat procesul de solicitare a documentelor-suport/dovezilor prezentate pentru demonstrarea informaţiilor din DUAE pentru candidaţii clasaţi pe următoarele locuri astfel încât să poată selecta numărul preconizat de candidaţi.</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Comisia de evaluare a analizat documentele-suport/dovezile prezentate de candidaţii clasaţi pe următoarele locuri pentru demonstrarea informaţiilor din DUAE prezentate. Informaţii detaliate despre rezultatul verificării documentelor-suport se regăsesc în Procesul-verbal nr. [Introduceţi nr. procesului-verbal.] din data [Introduceţi data.], care este parte a dosarului achiziţiei.</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urma verificării documentelor-suport/dovezilor, comisia de evaluare a constatat că informaţiile preliminare din DUAE au fost demonstrate de următorii candidaţi:</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[Introduceţi denumirea candidaţilor.]</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3. .......................</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Informaţii din cadrul solicitărilor de participare declarate de candidaţi ca fiind confidenţiale, clasificate sau protejate de un drept de proprietate intelectuală (în sensul prevederilor legislaţiei privind achiziţiile publice/sectoriale)</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Opţiunea 1</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Candidaţii au declarat în mod justificat că următoarele informaţii din solicitările de participare prezentate trebuie tratate ca fiind confidenţiale:</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[Introduceţi denumirea candidatului.]</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[Introduceţi informaţiile pe care candidatul le-a declarat ca fiind confidenţiale clasificate/protejate de un drept de proprietate intelectuală şi justificarea aferentă.]</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[Introduceţi denumirea candidatului.]</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[Introduceţi informaţiile pe care candidatul le-a declarat ca fiind confidenţiale clasificate/protejate de un drept de proprietate intelectuală şi justificarea aferentă.]</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SAU [Se va alege opţiunea care corespunde situaţiei de fapt, cealaltă fiind eliminată din textul procesului-verbal.]</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Opţiunea 2</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Candidaţii nu au declarat nicio informaţie din solicitările de participare prezentate ca fiind confidenţială.</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5. Conflict de interese</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Opţiunea 1</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 durata derulării primei etape a procedurii de atribuire au fost identificate următoarele situaţii de conflict de interese şi au fost aplicate măsuri de remediere a acestor situaţii după cum urmează:</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|Nr. | Situaţia de conflict de | Măsuri de remediere aplicate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|crt.| interese identificată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1.| [Introduceţi informaţii | [Introduceţi informaţii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privind situaţia de     | privind măsurile de remediere|</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conflict de interese    | aplicate.]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identificată.]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2.| [Introduceţi informaţii | [Introduceţi informaţii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privind situaţia de     | privind măsurile de remediere|</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conflict de interese    | aplicate.]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identificată.]          |                              |</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SAU [Se va alege opţiunea care corespunde situaţiei de fapt, cealaltă fiind eliminată din textul procesului-verbal.]</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Opţiunea 2</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 durata derulării primei etape a procedurii de atribuire nu au fost identificate situaţii de conflict de interese.</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6. Concluzii şi semnături</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 baza procesului de evaluare desfăşurat şi relatat în prezentul raport intermediar, membrii comisiei de evaluare decid că următorii candidaţi vor fi invitaţi să participe în etapa a doua a procedurii:</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[Introduceţi denumirea candidaţilor.]</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Comisia de evaluare va introduce în SEAP rezultatul evaluării solicitărilor de participare folosind facilităţile puse la dispoziţie de platforma SEAP şi va comunica tuturor candidaţilor informaţii despre rezultatul primei etape a procedurii de atribuire, urmând ca ulterior să stabilească termenele pentru etapa a doua a procedurii şi să încheie evaluarea solicitărilor de participare utilizând facilităţile SEAP.</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Drept care s-a întocmit prezentul raport intermediar al procedurii de atribuire, astăzi [Introduceţi data.], la sediul autorităţii contractante din [Introduceţi adresa completă.] şi a fost transmis spre aprobare de către conducătorul autorităţii contractante.</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Comisia de evaluare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Preşedinte cu sau fără drept de vot [Precizaţi în funcţie de caz.]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[Introduceţi numele şi prenumele.]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(numele, prenumele şi semnătura)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Membru - .............................. [Introduceţi numele şi prenumele.]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(numele, prenumele şi semnătură)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lastRenderedPageBreak/>
        <w:t>|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Membru - .............................. [Introduceţi numele şi prenumele.]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(numele, prenumele şi semnătură)                                   |</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3</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p>
    <w:p w:rsidR="00792C9E" w:rsidRDefault="00792C9E" w:rsidP="00792C9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PROCES-VERBAL</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privind evaluarea conformităţii propunerilor tehnice cu prevederile caietului de sarcini şi, după caz, cu factorii de evaluare</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Încheiat astăzi, [Introduceţi data întocmirii procesului-verbal.] cu ocazia desfăşurării şedinţei de evaluare a ofertelor</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p>
    <w:p w:rsidR="00792C9E" w:rsidRDefault="00792C9E" w:rsidP="00792C9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Procedura de atribuire:</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Contract de achiziţie publică/Acord-cadru de:</w:t>
      </w:r>
      <w:r>
        <w:rPr>
          <w:rFonts w:ascii="Times New Roman" w:hAnsi="Times New Roman" w:cs="Times New Roman"/>
          <w:sz w:val="28"/>
          <w:szCs w:val="28"/>
        </w:rPr>
        <w:t xml:space="preserve"> [Introduceţi denumirea contractului de achiziţie publică/acordului-cadru.]</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Cod/Coduri CPV*):</w:t>
      </w:r>
      <w:r>
        <w:rPr>
          <w:rFonts w:ascii="Times New Roman" w:hAnsi="Times New Roman" w:cs="Times New Roman"/>
          <w:sz w:val="28"/>
          <w:szCs w:val="28"/>
        </w:rPr>
        <w:t xml:space="preserve"> [Introduceţi codul/codurile CPV.]</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CPV - nomenclatorul de referinţă în domeniul achiziţiilor publice.</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Anunţ de participare:</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 site-ul www.e-licitatie.ro anunţul de participare nr. [Introduceţi numărul anunţului de participare.] din [Introduceţi data publicării anunţului de participare.];</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 site-ul http://ted.europa.eu anunţul de participare publicat în [Introduceţi suplimentul Jurnalului Oficial al Uniunii Europene.] cu nr. [Introduceţi numărul anunţului de participare.] din [Introduceţi data publicării anunţului de participare.].</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Valoarea estimată a achiziţiei:</w:t>
      </w:r>
      <w:r>
        <w:rPr>
          <w:rFonts w:ascii="Times New Roman" w:hAnsi="Times New Roman" w:cs="Times New Roman"/>
          <w:sz w:val="28"/>
          <w:szCs w:val="28"/>
        </w:rPr>
        <w:t xml:space="preserve"> [Introduceţi valoarea estimată a achiziţiei.]</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Comisia de evaluare este numită prin Decizia nr. [Introduceţi numărul deciziei de numire a comisiei de evaluare.] din [Introduceţi data.] şi compusă din:</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|Nr. |        Numele şi prenumele         | Rolul în cadrul comisiei de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 evaluare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lastRenderedPageBreak/>
        <w:t>|  1.| .................................. | Preşedinte cu sau fără drept de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[Introduceţi numele şi prenumele.] | vot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 [Precizaţi în funcţie de caz.]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2.| .................................. | Membru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[Introduceţi numele şi prenumele.]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3.| .................................. | Membru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[Introduceţi numele şi prenumele.] |                                 |</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finalizat evaluarea propunerilor tehnice primite, după cum urmează:</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Procesul de evaluare se realizează cu sprijinul experţilor cooptaţi numiţi prin decizia nr. [Introduceţi numărul deciziei de desemnare a experţilor cooptaţi.] din [Introduceţi data.] şi toate înregistrările se bazează pe dovezile reflectate în raportul emis de experţii cooptaţi şi rezumate în notele incluse în procesul-verbal al şedinţei de evaluare a ofertelor. [În cazul în care la şedinţa de evaluare a ofertelor nu participă experţi cooptaţi, aceste informaţii se elimină.]</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Informaţiile din DUAE şi din documentele ce îl însoţesc au fost verificate de comisia de evaluare în data [Introduceţi data.], iar rezultatul verificării se regăseşte în Procesul-verbal nr. [Introduceţi nr. procesului-verbal.] din data [Introduceţi data.].</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urma verificării informaţiilor din DUAE şi din documentele ce îl însoţesc şi a răspunsurilor la solicitările de clarificări cu privire la informaţiile prezentate [Dacă nu au fost solicitate clarificări cu privire la informaţiile prezentate, aceste informaţii se vor elimina.], au fost:</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declarate admise ofertele prezentate de următorii ofertanţi:</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[Introduceţi denumirea ofertanţilor.]</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respinse ofertele prezentate de următorii ofertanţi:</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|Nr. |        Ofertant        |    Motivele de respingere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|crt.|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1.| [introduceţi denumirea | [Introduceţi motivele de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ofertanţilor.]         | respingere şi temeiul legal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 în baza căruia se face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lastRenderedPageBreak/>
        <w:t>|    |                        | respingerea.]                |</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continuare, comisia de evaluare continuă procesul de evaluare a ofertelor prin evaluarea propunerilor tehnice prezentate.</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Evaluarea propunerilor tehnice</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Procesul de evaluare se realizează pe baza informaţiilor preliminare prezentate de ofertanţi în ofertă şi a documentelor suplimentare identificate în oferta prezentată. Principalele aspecte ale evaluării propunerilor tehnice sunt prezentate mai jos, în timp ce aspectele detaliate se regăsesc în anexe la prezentul proces-verbal, identificate după cum urmează:</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|Ofertant| Cerinţa minimă | Referinţa din caietul | Referinţa din propunerea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din caietul de | de sarcini pentru     | tehnică unde sunt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sarcini        | cerinţa minimă        | reflectate informaţiile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 [capitolul/paragraful]| [pagina; paragraful]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 Informaţii prezentate | Evaluarea informaţiilor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 în propunerea tehnică | prezentate în propunerea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 pentru demonstrarea   | tehnică în raport cu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 îndeplinirii cerinţei | cerinţa minimă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 minime                | solicitată în caietul de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                       | sarcini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|Ofertant|Introduceţi un  |Introduceţi referinţa. |Introduceţi referinţa.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|nr. 1   |rezumat al      |Introduceţi o scurtă   |Introduceţi informaţii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|cerinţei minime |descriere a            |despre evaluarea de către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|din caietul de  |informaţiilor din      |comisia de evaluare a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|sarcini care are|propunerea tehnică pe  |informaţiilor prezentate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|corespondent în |baza cărora comisia de |în propunerea tehnică în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lastRenderedPageBreak/>
        <w:t>|        |informaţiile    |evaluare evaluează     |raport cu cerinţa minimă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|solicitate prin |îndeplinirea cerinţei  |solicitată în caietul de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|propunerea      |minime.                |sarcini.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|tehnică.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|Ofertant|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|nr. 2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|Ofertant|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|nr.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xml:space="preserve">    - continuare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|Ofertant| Rezultatul  | Clarificări | Răspunsul  | Evaluarea  | Rezultatul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evaluării   | solicitate  | primit ca  | răspunsului| evaluării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 pe durata   | urmare a   | primit     | în urma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 evaluării   | solicitării|            | răspunsului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 ofertelor în| de         |            | primit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 legătură cu | clarificări|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 informaţiile|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 prezentate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|Ofertant|(i) Sunt     |Introduceţi  |Introduceţi |Introduceţi |(i) Cerinţă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|nr. 1   |necesare     |data şi      |data şi     |informaţii  |minimă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|clarificări  |clarificările|răspunsul   |despre      |îndeplinită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lastRenderedPageBreak/>
        <w:t>|        |sau          |solicitate   |primit ca   |evaluarea de|sau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|(ii)         |privind      |urmare a    |către       |(ii) Cerinţă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|Cerinţă      |informaţiile |solicitării |comisia de  |minimă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|minimă       |prezentate în|de          |evaluare a  |neîndeplinită|</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|îndeplinită  |propunerea   |clarificări.|răspunsului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|sau          |tehnică      |            |primit ca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|(iii)        |pentru       |            |urmare a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|Cerinţă      |demonstrarea |            |solicitării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|minimă       |îndeplinirii |            |de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|neîndeplinită|cerinţei     |            |clarificări.|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|minime.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|Ofertant|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|nr. 2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|Ofertant|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|nr.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\Ofertant| Ofertant nr. 1         | Ofertant nr. 2         | Ofertant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[Introduceţi denumirea | [Introduceţi denumirea | nr.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 ofertantului.]         | ofertantului.]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 [Introduceţi informaţii| [Introduceţi informaţii|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|Oferta este    | privind rezultatul     | privind rezultatul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lastRenderedPageBreak/>
        <w:t>|conformă/   \  | evaluării şi temeiul   | evaluării şi temeiul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|neconformă/    | legal în baza căruia   | legal în baza căruia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|inacceptabilă/\| se face eventuala      | se face eventuala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|inadecvată.    | respingere.]           | respingere.]           |          |</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Punctajul obţinut în urma aplicării factorilor de evaluare de natură tehnică este reflectat în tabelul de mai jos:</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xml:space="preserve">    Semnificaţia coloanelor din tabelul de mai jos este următoarea:</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xml:space="preserve">    A - Pondere factor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xml:space="preserve">    B - Ponderare în cadrul factorului, dacă este cazul;</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xml:space="preserve">    C - Punctaj;</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xml:space="preserve">    D - Punctaj ponderat;</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xml:space="preserve">    E - Punctaj pe secţiune.</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|Descrierea    |                    Acordarea punctajului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|factorilor de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|evaluare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|tehnici şi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|calitativi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|Factori de    |A|B|          Justificarea punctajului acordat         |C|D|E|</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|evaluare      | | |___________________________________________________|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|tehnici şi    | | |Informaţii  | Puncte     | Puncte     |Justificarea|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|calitativi    | | |din         | slabe      | tari       |comisiei de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|(Toate        | | |propunerea  |            |            |evaluare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|informaţiile  | | |tehnică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|din această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lastRenderedPageBreak/>
        <w:t>|secţiune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|trebuie să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|extindă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|cerinţele din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|caietul de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|sarcini/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|propunerea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|tehnică.)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|Factor de     |%|-|[Introduceţi|[Introduceţi|[Introduceţi|[Introduceţi|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|evaluare nr. 1| | |informaţii  |informaţii  |informaţii  |justificarea|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|Introduceţi   | | |din         |privind     |privind     |comisiei de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|denumirea     | | |propunerea  |punctele    |punctele    |evaluare cu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|factorului.   | | |tehnică pe  |slabe       |tari        |privire la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 |baza cărora |identificate|identificate|punctajul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 |comisia de  |de comisia  |de comisia  |acordat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 |evaluare    |de evaluare |de evaluare |pentru acest|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 |stabileşte  |pe baza     |pe baza     |subfactor de|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 |punctele    |informaţii- |informaţii- |evaluare,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 |tari sau    |lor din     |lor din     |prin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 |punctele    |propunerea  |propunerea  |raportare la|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 |slabe şi    |tehnică     |tehnică     |informaţiile|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 |care oferă  |pentru acest|pentru acest|din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 |baza pentru |factor de   |factor de   |propunerea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 |acordarea   |evaluare    |evaluare    |tehnică,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 |punctelor - |care        |care        |punctele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lastRenderedPageBreak/>
        <w:t>|              | | |de exemplu: |justifică   |justifică   |tari şi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 |capitol,    |oferirea    |oferirea    |punctele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 |pagină,     |punctelor.] |punctelor.] |slabe.]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 |paragraf.]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1|Subfactorul|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|de evaluare|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|nr. 1.1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|Subfactorul|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|de evaluare|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|nr. 1.2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|Subfactorul|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|de evaluare|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|nr. 1.n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|Factor de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|evaluare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|nr. 2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|Introduceţi|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|denumirea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|factorului.|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lastRenderedPageBreak/>
        <w:t>| 2|Subfactorul|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|de evaluare|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|nr. 2.1.   |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|___________|_|_|____________|____________|____________|____________|_|_|_|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|Subfactorul|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|de evaluare| | |            |            |            |            |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|nr. 2.2.   | | |            |            |            |            | | | |</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NOTĂ:</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Se va utiliza tabelul de mai sus pentru fiecare ofertant în parte care a depus o ofertă admisibilă.</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urma evaluării propunerilor tehnice şi pe baza informaţiilor prezentate de ofertanţi, comisia de evaluare a concluzionat următoarele:</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[Prezentaţi concluziile comisiei de evaluare referitoare la evaluarea propunerilor tehnice şi justificarea punctajului acordat pe baza factorilor de evaluare şi, dacă este cazul, clarificările care au fost solicitate.]</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Comisia de evaluare a întocmit următoarele solicitări de clarificări identificate a fi necesare pe durata procesului de evaluare şi le-a transmis ofertanţilor. [În situaţia în care nu sunt necesare clarificări, aceste informaţii se vor elimina.]</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situaţia în care comisia de evaluare a solicitat clarificări cu privire la propunerile tehnice, se vor prezenta următoarele informaţii]:</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prin Adresa nr. ..../data .... s-au solicitat clarificări ofertantului ........ cu privire la următoarele aspecte [Se vor detalia pe scurt elementele pentru care au fost necesare clarificări, făcându-se trimitere la procesele-verbale intermediare prin care s-au luat decizii în sensul solicitării de clarificări.]</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urma evaluării răspunsurilor la solicitările de clarificări, comisia de evaluare a concluzionat următoarele:</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[Prezentaţi concluziile comisiei de evaluare referitoare la evaluarea propunerilor tehnice. În situaţia în care comisia de evaluare respinge una sau mai </w:t>
      </w:r>
      <w:r>
        <w:rPr>
          <w:rFonts w:ascii="Times New Roman" w:hAnsi="Times New Roman" w:cs="Times New Roman"/>
          <w:sz w:val="28"/>
          <w:szCs w:val="28"/>
        </w:rPr>
        <w:lastRenderedPageBreak/>
        <w:t>multe oferte, se vor prezenta, în mod argumentat, şi motivele de respingere pentru fiecare ofertă în parte şi temeiul legal.]</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Drept care s-a încheiat prezentul proces-verbal într-un singur exemplar original pentru a fi înregistrat în dosarul achiziţiei.</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Comisia de evaluare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Preşedinte cu sau fără drept de vot [Precizaţi în funcţie de caz.]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[Introduceţi numele şi prenumele.]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(numele, prenumele şi semnătura)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Membru - .............................. [Introduceţi numele şi prenumele.]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(numele, prenumele şi semnătură)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Membru - .............................. [Introduceţi numele şi prenumele.]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(numele, prenumele şi semnătură)                                   |</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4</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p>
    <w:p w:rsidR="00792C9E" w:rsidRDefault="00792C9E" w:rsidP="00792C9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PROCES-VERBAL</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privind evaluarea propunerilor financiare, inclusiv verificarea conformităţii acestora cu propunerile tehnice</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Încheiat astăzi, [Introduceţi data întocmirii procesului-verbal.], cu ocazia stabilirii rezultatului fazei de evaluare a propunerilor financiare şi a conformităţii acestora.</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p>
    <w:p w:rsidR="00792C9E" w:rsidRDefault="00792C9E" w:rsidP="00792C9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Procedura de atribuire:</w:t>
      </w:r>
    </w:p>
    <w:p w:rsidR="00792C9E" w:rsidRDefault="00792C9E" w:rsidP="00792C9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Cod unic de identificare a achiziţiei:</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lastRenderedPageBreak/>
        <w:t xml:space="preserve">    Contract de achiziţie publică/Acord-cadru de:</w:t>
      </w:r>
      <w:r>
        <w:rPr>
          <w:rFonts w:ascii="Times New Roman" w:hAnsi="Times New Roman" w:cs="Times New Roman"/>
          <w:sz w:val="28"/>
          <w:szCs w:val="28"/>
        </w:rPr>
        <w:t xml:space="preserve"> [Introduceţi denumirea contractului de achiziţie publică/acordului-cadru.]</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Cod/Coduri CPV*)</w:t>
      </w:r>
      <w:r>
        <w:rPr>
          <w:rFonts w:ascii="Times New Roman" w:hAnsi="Times New Roman" w:cs="Times New Roman"/>
          <w:sz w:val="28"/>
          <w:szCs w:val="28"/>
        </w:rPr>
        <w:t xml:space="preserve"> [Introduceţi codul/codurile CPV.]</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CPV - nomenclatorul de referinţă în domeniul achiziţiilor publice.</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Anunţ de participare:</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 site-ul www.e-licitatie.ro anunţul de participare nr. [Introduceţi numărul anunţului de participare.] din [Introduceţi data publicării anunţului de participare.];</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dacă este cazul, pe site-ul http://ted.europa.eu anunţul de participare publicat în [Introduceţi suplimentul Jurnalului Oficial al Uniunii Europene.] cu nr. [Introduceţi numărul anunţului de participare.] din [Introduceţi data publicării anunţului de participare.].</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Valoarea estimată a achiziţiei:</w:t>
      </w:r>
      <w:r>
        <w:rPr>
          <w:rFonts w:ascii="Times New Roman" w:hAnsi="Times New Roman" w:cs="Times New Roman"/>
          <w:sz w:val="28"/>
          <w:szCs w:val="28"/>
        </w:rPr>
        <w:t xml:space="preserve"> [Introduceţi valoarea estimată a achiziţiei; dacă procedura de atribuire este divizată pe loturi se introduce valoarea estimată pentru fiecare lot.]</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Comisia de evaluare este numită prin Decizia nr. [Introduceţi numărul deciziei de numire a comisiei de evaluare.] din [Introduceţi data.] şi compusă din:</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|Nr. |        Numele şi prenumele         | Rolul în cadrul comisiei de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 evaluare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1.| .................................. | Preşedinte cu sau fără drept de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[Introduceţi numele şi prenumele.] | vot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 [Precizaţi în funcţie de caz.]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2.| .................................. | Membru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[Introduceţi numele şi prenumele.]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3.| .................................  | Membru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[Introduceţi numele şi prenumele.] |                                 |</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lastRenderedPageBreak/>
        <w:t>|____|____________________________________|_________________________________|</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 finalizat evaluarea propunerilor financiare primite.</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Procesul de evaluare s-a realizat cu sprijinul experţilor cooptaţi numiţi prin Decizia nr. [Introduceţi numărul deciziei de desemnare a experţilor cooptaţi.] din [Introduceţi data.] şi toate înregistrările se bazează pe dovezile reflectate în raportul care a fost emis de experţii cooptaţi şi rezumate în notele incluse în procesul-verbal al şedinţei de evaluare a ofertelor. [În cazul în care la şedinţa de evaluare a ofertelor nu au participat experţi cooptaţi, aceste informaţii se elimină.]</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 Evaluarea propunerilor tehnice</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Propunerile tehnice au fost evaluate de comisia de evaluare, iar rezultatul finalizării acestei faze de evaluare se regăseşte în Procesul-verbal nr. [Introduceţi nr. procesului-verbal.] din data [introduceţi data.].</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urma evaluării propunerilor tehnice şi a răspunsurilor la solicitările de clarificări cu privire la propunerile tehnice [Dacă nu au fost solicitate clarificări cu privire la propunerile tehnice, aceste informaţii se vor elimina.], au fost declarate admise ofertele prezentate de următorii ofertanţi:</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[Introduceţi denumirea ofertanţilor care au obţinut următorul punctaj corespunzător factorilor de evaluare aferenţi propunerilor tehnice, în cazul aplicării criteriului de atribuire cel mai bun raport calitate-preţ/calitate-cost.],</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 Evaluarea propunerilor financiare</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Comisia de evaluare a evaluat propunerile financiare sub aspectul:</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corelării cu propunerile tehnice prezentate;</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identificării şi remedierii erorilor aritmetice şi corectării acestora în condiţiile admise de lege;</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încadrării în valoarea estimată a achiziţiei, inclusiv sub aspectul analizării posibilităţii disponibilizării de fonduri suplimentare pentru îndeplinirea contractului respectiv, cu respectarea prevederilor normelor de aplicare a legislaţiei în domeniul achiziţiilor publice/sectoriale;</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asigurării ca preţul propus sau componente ale acestuia nu este/sunt neobişnuit de scăzut/scăzute în raport cu ce urmează a fi livrat/prestat/executat astfel încât nu se poate asigura îndeplinirea contractului la parametrii cantitativi şi calitativi solicitaţi prin caietul de sarcini.</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Principalele aspecte ale evaluării propunerilor financiare sunt prezentate mai jos:</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[Introduceţi informaţii despre evaluarea propunerilor financiare.]</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În urma evaluării propunerilor financiare şi pe baza informaţiilor prezentate de ofertanţi, comisia de evaluare a concluzionat următoarele:</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[Prezentaţi concluziile comisiei de evaluare referitoare la evaluarea propunerilor financiare şi, dacă este cazul, clarificările necesare a fi solicitate.]</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Ofertant nr. 1: ......................</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Ofertant nr. 2: ......................</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Ofertant nr. 3: ......................</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Comisia de evaluare a întocmit următoarele solicitări de clarificări identificate a fi necesare pe durata procesului de evaluare şi le-a transmis ofertanţilor. [În situaţia în care nu sunt necesare clarificări, aceste informaţii se vor elimina.]</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situaţia în care comisia de evaluare a solicitat clarificări cu privire la propunerile financiare, se vor prezenta următoarele informaţii.]:</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Prin Adresa nr. .../data .... s-au solicitat clarificări ofertantului ........ cu privire la următoarele aspecte [Se vor detalia pe scurt elementele pentru care au fost necesare clarificări.]</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urma evaluării răspunsurilor la solicitările de clarificări, comisia de evaluare a concluzionat următoarele:</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[Prezentaţi concluziile comisiei de evaluare referitoare la evaluarea propunerilor financiare. În situaţia în care comisia de evaluare respinge una sau mai multe oferte, se vor prezenta, detaliat şi argumentat, motivele de respingere pentru fiecare ofertă în parte, precum şi temeiul legal.]</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Drept care, s-a încheiat prezentul proces-verbal într-un singur exemplar original pentru a fi înregistrat în dosarul achiziţiei.</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Comisia de evaluare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Preşedinte cu sau fără drept de vot [Precizaţi în funcţie de caz.]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[Introduceţi numele şi prenumele.]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(numele, prenumele şi semnătura)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Membru - .............................. [Introduceţi numele şi prenumele.]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lastRenderedPageBreak/>
        <w:t>|         (numele, prenumele şi semnătură)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Membru - .............................. [Introduceţi numele şi prenumele.]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(numele, prenumele şi semnătură)                                   |</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ANEXA 5</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Nr. înregistrare [Introduceţi numărul şi data înregistrării.]</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Aprobat de</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[Introduceţi numele şi prenumele persoanei care aprobă raportul intermediar.]</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[Introduceţi funcţia deţinută de persoana care aprobă raportul intermediar.]</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Raportul procedurii</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p>
    <w:p w:rsidR="00792C9E" w:rsidRDefault="00792C9E" w:rsidP="00792C9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1. Referinţe:</w:t>
      </w:r>
    </w:p>
    <w:p w:rsidR="00792C9E" w:rsidRDefault="00792C9E" w:rsidP="00792C9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Procedura de atribuire:</w:t>
      </w:r>
    </w:p>
    <w:p w:rsidR="00792C9E" w:rsidRDefault="00792C9E" w:rsidP="00792C9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 xml:space="preserve">    Cod unic de identificare a achiziţiei:</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Contract de achiziţie publică/Acord-cadru:</w:t>
      </w:r>
      <w:r>
        <w:rPr>
          <w:rFonts w:ascii="Times New Roman" w:hAnsi="Times New Roman" w:cs="Times New Roman"/>
          <w:sz w:val="28"/>
          <w:szCs w:val="28"/>
        </w:rPr>
        <w:t xml:space="preserve"> [Introduceţi denumirea contractului de achiziţie publică/acordului-cadru.]</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Cod/Coduri CPV*)</w:t>
      </w:r>
      <w:r>
        <w:rPr>
          <w:rFonts w:ascii="Times New Roman" w:hAnsi="Times New Roman" w:cs="Times New Roman"/>
          <w:sz w:val="28"/>
          <w:szCs w:val="28"/>
        </w:rPr>
        <w:t xml:space="preserve"> [Introduceţi codul/codurile CPV.]</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Anunţ de participare:</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pe site-ul www.e-licitatie.ro anunţul de participare nr. [Introduceţi numărul anunţului de participare.] din [Introduceţi data publicării anunţului de participare.];</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dacă este cazul, pe site-ul http://ted.europa.eu anunţul de participare publicat în [Introduceţi suplimentul Jurnalului Oficial al Uniunii Europene.] cu nr. [Introduceţi numărul anunţului de participare.] din [Introduceţi data publicării anunţului de participare.].</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Valoarea estimată a achiziţiei:</w:t>
      </w:r>
      <w:r>
        <w:rPr>
          <w:rFonts w:ascii="Times New Roman" w:hAnsi="Times New Roman" w:cs="Times New Roman"/>
          <w:sz w:val="28"/>
          <w:szCs w:val="28"/>
        </w:rPr>
        <w:t xml:space="preserve"> [Introduceţi valoarea estimată a achiziţiei; dacă procedura de atribuire este divizată pe loturi se introduce valoarea estimată pentru fiecare lot.]</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CPV - nomenclatorul de referinţă în domeniul achiziţiilor publice.</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p>
    <w:p w:rsidR="00792C9E" w:rsidRDefault="00792C9E" w:rsidP="00792C9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lastRenderedPageBreak/>
        <w:t xml:space="preserve">    </w:t>
      </w:r>
      <w:r>
        <w:rPr>
          <w:rFonts w:ascii="Times New Roman" w:hAnsi="Times New Roman" w:cs="Times New Roman"/>
          <w:b/>
          <w:bCs/>
          <w:sz w:val="28"/>
          <w:szCs w:val="28"/>
        </w:rPr>
        <w:t>2. Informaţii generale despre procedura de atribuire</w:t>
      </w:r>
    </w:p>
    <w:p w:rsidR="00792C9E" w:rsidRDefault="00792C9E" w:rsidP="00792C9E">
      <w:pPr>
        <w:autoSpaceDE w:val="0"/>
        <w:autoSpaceDN w:val="0"/>
        <w:adjustRightInd w:val="0"/>
        <w:spacing w:after="0" w:line="240" w:lineRule="auto"/>
        <w:rPr>
          <w:rFonts w:ascii="Times New Roman" w:hAnsi="Times New Roman" w:cs="Times New Roman"/>
          <w:b/>
          <w:bCs/>
          <w:sz w:val="28"/>
          <w:szCs w:val="28"/>
        </w:rPr>
      </w:pP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2.1. Legislaţia aplicabilă</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Procedura de atribuire s-a organizat în conformitate cu legislaţia în vigoare în domeniul achiziţiilor publice/sectoriale în România la momentul lansării procedurii de atribuire, după cum urmează:</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[Se precizează actele normative incidente procedurii de atribuire în cauză.]</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2.2. Procedura de atribuire</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Procedura de atribuire aplicată pentru atribuirea contractului de achiziţie publică/încheierii acordului-cadru este: ....................</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Procedura de atribuire a fost iniţiată în SEAP prin publicarea anunţului de participare şi a documentaţiei de atribuire.</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 Modul de desfăşurare a procedurii de atribuire</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Comisia de evaluare responsabilă de evaluarea ofertelor primite şi aplicarea criteriului de atribuire stabilit în anunţul de participare/simplificat şi documentaţia de atribuire a fost numită prin Decizia autorităţii contractante nr. [Introduceţi numărul deciziei de numire a comisiei de evaluare.] din [Introduceţi data.].</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Procesul de evaluare s-a realizat cu sprijinul experţilor cooptaţi numiţi prin decizia autorităţii contractante nr. [Introduceţi numărul deciziei de desemnare a experţilor cooptaţi.] din [Introduceţi data.].</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Rapoartele experţilor cooptaţi sunt parte a dosarului achiziţiei. [În cazul în care în procesul de evaluare a ofertelor nu au participat experţi cooptaţi, aceste informaţii se elimină.]</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3.1. Accesarea ofertelor</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Accesarea ofertelor a avut loc la adresa: [Introduceţi adresa completă.], în data de [Introduceţi data.], ora [Introduceţi ora.], în prezenţa membrilor comisiei de evaluare.*1)</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Aşa cum rezultă din accesarea ofertelor, au depus oferta următorii operatori economici:</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[Introduceţi denumirea operatorului economic.];</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Lista documentelor depuse de fiecare operator economic şi datele principale ale fiecărei oferte:</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3. ..................</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*1) În situaţia în care ofertele nu au fost depuse prin mijloace electronice, deschiderea ofertelor a avut loc la adresa: [Introduceţi adresa completă.], în data de [Introduceţi data.], ora [Introduceţi ora.], în prezenţa membrilor comisiei de evaluare, experţilor cooptaţi (dacă este cazul) şi a reprezentanţilor autorizaţi ai ofertanţilor, după cum urmează:</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[Introduceţi numele şi prenumele reprezentantului autorizat şi denumirea ofertantului pe care l-a reprezentat.]</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Aşa cum este precizat şi în procesul-verbal al şedinţei de deschidere a ofertelor nr. [Introduceţi numărul de înregistrare.] din [Introduceţi data înregistrării.], au depus ofertă în termenul-limită de depunere a ofertelor următorii ofertanţi:</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[Introduceţi denumirea operatorului economic.] înregistrată la sediul autorităţii contractante cu nr. [Introduceţi numărul de înregistrare.] din [Introduceţi data la care a fost înregistrată oferta.], ora [Introduceţi ora la care a fost înregistrată oferta.];</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p>
    <w:p w:rsidR="00792C9E" w:rsidRDefault="00792C9E" w:rsidP="00792C9E">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3.2. Procesul de evaluare a ofertelor</w:t>
      </w:r>
    </w:p>
    <w:p w:rsidR="00792C9E" w:rsidRDefault="00792C9E" w:rsidP="00792C9E">
      <w:pPr>
        <w:autoSpaceDE w:val="0"/>
        <w:autoSpaceDN w:val="0"/>
        <w:adjustRightInd w:val="0"/>
        <w:spacing w:after="0" w:line="240" w:lineRule="auto"/>
        <w:rPr>
          <w:rFonts w:ascii="Times New Roman" w:hAnsi="Times New Roman" w:cs="Times New Roman"/>
          <w:b/>
          <w:bCs/>
          <w:sz w:val="28"/>
          <w:szCs w:val="28"/>
        </w:rPr>
      </w:pP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b/>
          <w:bCs/>
          <w:sz w:val="28"/>
          <w:szCs w:val="28"/>
        </w:rPr>
        <w:t xml:space="preserve">    3.2.1. Calificarea ofertanţilor</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Comisia de evaluare a verificat îndeplinirea condiţiilor de participare şi a cerinţelor minime asociate, prin verificarea informaţiilor preliminare prezentate de ofertanţi în DUAE şi în documentele ce îl însoţeau identificate în ofertele prezentate în raport cu condiţiile de participare şi cerinţele minime asociate din anunţul de participare şi documentaţia de atribuire.</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Procesul de verificare a fost detaliat în procesul-verbal privind evaluarea garanţiei de participare, a informaţiilor din DUAE* şi a documentelor care îl însoţesc, precum şi îndeplinirea cerinţelor de calificare nr. [Introduceţi numărul de înregistrare.] din [Introduceţi data înregistrării.], care este parte a dosarului achiziţiei.</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urma verificării îndeplinirii condiţiilor de participare şi a cerinţelor minime asociate, următorii ofertanţi au îndeplinit condiţiile de participare:</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|Nr. |        Ofertant        | Motivele care au stat la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|crt.|                        | baza deciziei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1 | [Introduceţi denumirea | [Prezentaţi motivele care au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ofertantului.]         | stat la baza deciziei.]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 [Introduceţi denumirea | [Prezentaţi motivele care au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ofertantului.]         | stat la baza deciziei.]      |</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Opţiunea 1</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În urma verificării îndeplinirii condiţiilor de participare şi a cerinţelor minime asociate, nicio ofertă nu a fost declarată inacceptabilă/neconformă/neadecvată de către comisia de evaluare.</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SAU [Selectaţi opţiunea după caz, în funcţie de situaţia de fapt.]</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Opţiunea 2</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urma verificării îndeplinirii condiţiilor de participare şi a cerinţelor minime asociate au fost declarate inacceptabile/neconforme/neadecvate de către comisia de evaluare ofertele depuse de următorii ofertanţi:</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|Nr. |        Ofertant        | Motivele care au stat la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|crt.|                        | baza deciziei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1 | [Introduceţi denumirea | [Prezentaţi motivele care au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ofertantului.]         | stat la baza deciziei,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 inclusiv prevederile legale.]|</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 [Introduceţi denumirea | [Prezentaţi motivele care au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ofertantului.]         | stat la baza deciziei,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 inclusiv prevederile legale.]|</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Documentul unic de achiziţie european.</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3.2.2. Evaluarea propunerilor tehnice</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Propunerile tehnice au fost evaluate de comisia de evaluare în raport cu cerinţele minime din caietul de sarcini pe baza informaţiilor prezentate în propunerea tehnică, iar rezultatul evaluării se regăseşte în Procesul-verbal nr. [Introduceţi nr. procesului-verbal] din data [Introduceţi data.], care este parte a dosarului achiziţiei.</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urma desfăşurării procesului de evaluare au îndeplinit cerinţele minime din caietul de sarcini propunerile tehnice prezentate de următorii ofertanţi:</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[Introduceţi denumirea ofertanţilor.]</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Opţiunea 1</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urma evaluării propunerilor tehnice, nicio ofertă nu a fost declarată inacceptabilă/neconformă/neadecvată de către comisia de evaluare.</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SAU [Selectaţi opţiunea după caz, în funcţie de situaţia de fapt.]</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Opţiunea 2</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În urma evaluării propunerilor tehnice au fost declarate inacceptabile/neconforme/neadecvate de către comisia de evaluare ofertele depuse de următorii ofertanţi:</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|Nr. |        Ofertant        | Motivele care au stat la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|crt.|                        | baza deciziei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1 | [Introduceţi denumirea | [Prezentaţi motivele care au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ofertantului.]         | stat la baza deciziei,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 inclusiv prevederile legale.]|</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 [Introduceţi denumirea | [Prezentaţi motivele care au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ofertantului.]         | stat la baza deciziei,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 inclusiv prevederile legale.]|</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3.2.3. Evaluarea propunerilor financiare</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Comisia de evaluare a evaluat propunerile financiare sub aspectul:</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corelării cu propunerile tehnice prezentate;</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 identificării şi remedierii erorilor aritmetice şi corectării acestora în condiţiile admise de lege;</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(iii) încadrării în valoarea estimată a achiziţiei, inclusiv sub aspectul analizării posibilităţii disponibilizării de fonduri suplimentare pentru îndeplinirea contractului respectiv, cu respectarea prevederilor normelor de aplicare a legislaţiei în domeniul achiziţiilor publice/sectoriale;</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(iv) asigurării ca preţul propus sau componente ale acestuia nu este/sunt neobişnuit de scăzut/scăzute în raport cu ce urmează a fi livrat/prestat/executat astfel încât nu se poate asigura îndeplinirea contractului la parametrii cantitativi şi calitativi solicitaţi prin caietul de sarcini, inclusiv erori aritmetice, iar rezultatul evaluării se regăseşte în Procesul-verbal nr. [Introduceţi nr. procesului-verbal.] din data [Introduceţi data.], care este parte a dosarului achiziţiei.</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urma evaluării propunerilor financiare au fost declarate admisibile ofertele prezentate de următorii ofertanţi:</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[Introduceţi denumirea ofertanţilor.]</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Opţiunea 1</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urma evaluării propunerilor financiare, nicio ofertă nu a fost declarată inacceptabilă sau neconformă de către comisia de evaluare.</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SAU [Selectaţi opţiunea după caz, în funcţie de situaţia de fapt.]</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Opţiunea 2</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În urma evaluării propunerilor financiare au fost declarate inacceptabile sau neconforme de către comisia de evaluare ofertele depuse de următorii ofertanţi:</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|Nr. |        Ofertant        | Motivele care au stat la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|crt.|                        | baza deciziei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1 | [Introduceţi denumirea | [Prezentaţi motivele care au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ofertantului.]         | stat la baza deciziei,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 inclusiv prevederile legale.]|</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 [Introduceţi denumirea | [Prezentaţi motivele care au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ofertantului.]         | stat la baza deciziei,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 inclusiv prevederile legale.]|</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3.2.4. Rezultatul evaluării ofertelor</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Rezultatul evaluării ofertelor prezentate de ofertanţi sunt prezentate în tabelul de mai jos:</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Numele         | Ofertă admisibilă  | Ofertă respinsă şi motivele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ofertantului   |                    | respingerii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[Introduceţi   | [Precizaţi Da dacă | [Precizaţi referinţa identificată|</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denumirea      | oferta este        | mai sus în cadrul raportului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ofertanţilor.] | admisibilă.]       | pentru care oferta a fost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 respinsă.]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[Introduceţi   | [Precizaţi Da dacă | [Precizaţi referinţa identificată|</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denumirea      | oferta este        | mai sus în cadrul raportului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ofertanţilor.] | admisibilă.]       | pentru care oferta a fost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 respinsă.]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[Introduceţi   | [Precizaţi Da dacă | [Precizaţi referinţa identificată|</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lastRenderedPageBreak/>
        <w:t>| denumirea      | oferta este        | mai sus în cadrul raportului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ofertanţilor.] | admisibilă.]       | pentru care oferta a fost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 respinsă.]                       |</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3.2.5. Aplicarea criteriului de atribuire şi stabilirea clasamentului ofertanţilor</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Procesul de verificare s-a realizat cu sprijinul experţilor cooptaţi numiţi prin Decizia nr. [Introduceţi numărul deciziei de desemnare a experţilor cooptaţi.] din [Introduceţi data.] şi înregistrările se bazează pe informaţiile reflectate în raportul experţilor cooptaţi şi rezumate în notele incluse în procesul-verbal al şedinţei de evaluare a ofertelor. [În cazul în care la şedinţa de evaluare a ofertelor nu au participat experţi cooptaţi, aceste informaţii se elimină.]</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Opţiunea 1</w:t>
      </w:r>
      <w:r>
        <w:rPr>
          <w:rFonts w:ascii="Times New Roman" w:hAnsi="Times New Roman" w:cs="Times New Roman"/>
          <w:sz w:val="28"/>
          <w:szCs w:val="28"/>
        </w:rPr>
        <w:t>: În cazul în care criteriul de atribuire este "cel mai bun raport calitate preţ" sau "cel mai bun raport calitate cost" sau "cel mai mic cost", se vor completa următoarele informaţii.</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Criteriul de atribuire este aplicat doar ofertelor admisibile şi luând în considerare informaţiile prezentate de ofertanţi în ofertă (propunerea tehnică şi propunerea financiară) şi documentele care însoţesc oferta.</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Informaţii detaliate privind aplicarea factorilor de evaluare din cadrul criteriului de atribuire care privesc aspecte de natură tehnică se regăsesc în Procesul-verbal nr. [Introduceţi nr. procesului-verbal.] din data [Introduceţi data.], care conţine rezultatul evaluării propunerilor tehnice şi este parte a dosarului achiziţiei.</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urma aplicării criteriului de atribuire şi a algoritmului de calcul asociat, aşa cum a fost stabilit în documentaţia de atribuire şi detaliat conform celor de mai sus, punctajul obţinut de fiecare ofertă admisibilă şi clasamentul rezultat sunt identificate mai jos:</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|Nr. |        Ofertant        |     Punctaj obţinut    | Clasament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|crt.|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1 | [Introduceţi denumirea | [Introduceţi punctajul |     I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ofertantului.]         | obţinut.]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 [Introduceţi denumirea | [Introduceţi punctajul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ofertantului.]         | obţinut.]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n | [Introduceţi denumirea | [Introduceţi punctajul |     n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ofertantului.]         | obţinut.]              |           |</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lastRenderedPageBreak/>
        <w:t>|____|________________________|________________________|___________|</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SAU</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Opţiunea 2: În cazul în care criteriul de atribuire este "preţul cel mai scăzut", se vor completa următoarele informaţii.</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urma aplicării criteriului de atribuire, aşa cum a fost stabilit în documentaţia de atribuire, clasamentul rezultat este identificat mai jos:</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|Nr. |        Ofertant        |     Preţul ofertat     | Clasament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|crt.|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1 | [Introduceţi denumirea | [Introduceţi preţul    |     I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ofertantului.]         | ofertat.]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 [Introduceţi denumirea | [Introduceţi preţul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ofertantului.]         | ofertat.]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n | [Introduceţi denumirea | [Introduceţi preţul    |     n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ofertantului.]         | ofertat.]              |           |</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3.2.6. Desfăşurarea etapei de licitaţie electronică</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Etapa de licitaţie electronică s-a desfăşurat după cum urmează: [Introduceţi informaţii despre desfăşurarea etapei de licitaţie electronică.]</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urma desfăşurării etapei de licitaţie electronică a rezultat următorul clasament:</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|Nr. |        Ofertant        | Clasament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|crt.|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1 | [Introduceţi denumirea |     I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ofertantului.]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 [Introduceţi denumirea |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ofertantului.]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n | [Introduceţi denumirea |     n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ofertantului.]         |           |</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3.2.7. Verificarea documentelor-suport/dovezilor pentru demonstrarea informaţiilor din DUAE</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Comisia de evaluare a solicitat ofertantului [Introduceţi denumirea ofertantului.] clasat pe primul loc să prezinte documentele-suport/dovezi pentru demonstrarea </w:t>
      </w:r>
      <w:r>
        <w:rPr>
          <w:rFonts w:ascii="Times New Roman" w:hAnsi="Times New Roman" w:cs="Times New Roman"/>
          <w:sz w:val="28"/>
          <w:szCs w:val="28"/>
        </w:rPr>
        <w:lastRenderedPageBreak/>
        <w:t>informaţiilor prezentate în DUAE, iar termenul-limită de depunere a documentelor-suport a fost [Introduceţi data.].</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Ofertantul a transmis documentele-suport în data [Introduceţi data.].</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Comisia de evaluare a analizat documentele-suport/dovezile prezentate de ofertant pentru demonstrarea informaţiilor din DUAE prezentate.</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situaţia în care comisia de evaluare a respins oferta clasată pe primul loc, va preciza următoarele]</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urma verificării documentelor-suport/dovezilor, comisia de evaluare a constatat că informaţiile preliminare din DUAE nu au fost demonstrate, a respins oferta clasată pe primul loc şi a reluat procesul de solicitare a documentelor-suport/dovezilor prezentate pentru demonstrarea informaţiilor din DUAE pentru ofertantul clasat pe următorul loc.</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Comisia de evaluare a analizat documentele-suport/dovezile prezentate de ofertantul clasat pe următorul loc pentru demonstrarea informaţiilor din DUAE prezentate.</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urma verificării documentelor-suport/dovezilor, comisia de evaluare a constatat că informaţiile preliminare din DUAE sunt demonstrate.</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3.2.8. Informaţii din cadrul ofertelor declarate de ofertanţi ca fiind confidenţiale, clasificate sau protejate de un drept de proprietate intelectuală (în sensul prevederilor legislaţiei în domeniul achiziţiilor publice/sectoriale)</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Opţiunea 1</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Ofertanţii au declarat în mod justificat că următoarele informaţii din ofertele prezentate trebuie tratate ca fiind confidenţiale/clasificate/protejate de un drept de proprietate intelectuală:</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[Introduceţi denumirea ofertantului.]</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[Introduceţi informaţiile pe care ofertantul le-a declarat ca fiind confidenţiale şi justificarea aferentă.]</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[Introduceţi denumirea ofertantului.]</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(i) [Introduceţi informaţiile pe care ofertantul le-a declarat ca fiind confidenţiale şi justificarea aferentă.]</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SAU</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u w:val="single"/>
        </w:rPr>
        <w:t>Opţiunea 2</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Ofertanţii nu au declarat nicio informaţie din ofertele prezentate ca fiind confidenţială/clasificată/protejată de un drept de proprietate intelectuală.</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4. Conflict de interese</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Opţiunea 1</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 durata derulării procedurii de atribuire au fost identificate următoarele situaţii de conflict de interese şi au fost aplicate măsuri de remediere a acestor situaţii după cum urmează:</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Opţiunea 2</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|Nr. | Situaţia de conflict de interese|   Măsuri de remediere aplicate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|crt.| identificată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1 | [Introduceţi informaţii privind | [Introduceţi informaţii privind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situaţia de conflict de interese| măsurile de remediere aplicate.]|</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identificată.]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2 | [Introduceţi informaţii privind | [Introduceţi informaţii privind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situaţia de conflict de interese| măsurile de remediere aplicate.]|</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identificată.]                  |                                 |</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Pe durata derulării procedurii de atribuire nu au fost identificate situaţii de conflict de interese.</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bCs/>
          <w:sz w:val="28"/>
          <w:szCs w:val="28"/>
        </w:rPr>
        <w:t>5. Concluzii şi semnături</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Membrii comisiei de evaluare desemnează oferta prezentată de ofertantul [Introduceţi denumirea ofertantului.] ca ofertă câştigătoare pentru această procedură de atribuire, ofertă care a fost clasată pe primul loc în clasamentul rezultat după aplicarea criteriului de atribuire şi verificarea documentelor-suport aferente probării informaţiilor prezentate în DUAE.</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În cazul în care sunt întrunite condiţiile prevăzute legislaţiei în domeniul achiziţiilor publice/sectoriale în ceea ce priveşte întrunirea condiţiilor necesare </w:t>
      </w:r>
      <w:r>
        <w:rPr>
          <w:rFonts w:ascii="Times New Roman" w:hAnsi="Times New Roman" w:cs="Times New Roman"/>
          <w:sz w:val="28"/>
          <w:szCs w:val="28"/>
        </w:rPr>
        <w:lastRenderedPageBreak/>
        <w:t>pentru anularea procedurii de atribuire, se vor prezenta informaţii în acest sens, cu justificarea încadrării în fapt şi în drept.</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Subcontractantul/Subcontractanţii propus/propuşi de către ofertantul [Introduceţi denumirea ofertantului declarat câştigător.] şi partea/părţile din contractul de achiziţie publică/acordul-cadru pe care acesta intenţionează să o/le subcontracteze sunt:</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Subcontractantul/            | [Introduceţi denumirea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Subcontractanţii             | subcontractantului/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propus/propuşi               | subcontractanţilor propus/propuşi.]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|______________________________|_____________________________________|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Partea/părţile din contractul| [Introduceţi informaţii despre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de achiziţie publică/        | partea/părţile din contractul de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acordul-cadru pe care        | achiziţie publică/acordul-cadru pe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intenţionează să o/le        | care intenţionează să o/le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subcontracteze               | subcontracteze.]                    |</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Drept care s-a încheiat prezentul raport al procedurii într-un singur exemplar original pentru a fi inclus în dosarul achiziţiei*2).</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*2) În termen de 3 zile de la data aprobării de către conducătorul autorităţii contractante, acesta va fi remis în copie către ANAP.</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xml:space="preserve"> ____________________________________________________________________________</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Comisia de evaluare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Preşedinte cu sau fără drept de vot [Precizaţi în funcţie de caz.] -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 [Introduceţi numele şi prenumele.]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(numele, prenumele şi semnătura)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Membru - .............................. [Introduceţi numele şi prenumele.]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(numele, prenumele şi semnătură)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lastRenderedPageBreak/>
        <w:t>| Membru - .............................. [Introduceţi numele şi prenumele.] |</w:t>
      </w:r>
    </w:p>
    <w:p w:rsidR="00792C9E" w:rsidRDefault="00792C9E" w:rsidP="00792C9E">
      <w:pPr>
        <w:autoSpaceDE w:val="0"/>
        <w:autoSpaceDN w:val="0"/>
        <w:adjustRightInd w:val="0"/>
        <w:spacing w:after="0" w:line="240" w:lineRule="auto"/>
        <w:rPr>
          <w:rFonts w:ascii="Courier New" w:hAnsi="Courier New" w:cs="Courier New"/>
        </w:rPr>
      </w:pPr>
      <w:r>
        <w:rPr>
          <w:rFonts w:ascii="Courier New" w:hAnsi="Courier New" w:cs="Courier New"/>
        </w:rPr>
        <w:t>|         (numele, prenumele şi semnătură)                                   |</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r>
        <w:rPr>
          <w:rFonts w:ascii="Courier New" w:hAnsi="Courier New" w:cs="Courier New"/>
        </w:rPr>
        <w:t>|____________________________________________________________________________|</w:t>
      </w:r>
    </w:p>
    <w:p w:rsidR="00792C9E" w:rsidRDefault="00792C9E" w:rsidP="00792C9E">
      <w:pPr>
        <w:autoSpaceDE w:val="0"/>
        <w:autoSpaceDN w:val="0"/>
        <w:adjustRightInd w:val="0"/>
        <w:spacing w:after="0" w:line="240" w:lineRule="auto"/>
        <w:rPr>
          <w:rFonts w:ascii="Times New Roman" w:hAnsi="Times New Roman" w:cs="Times New Roman"/>
          <w:sz w:val="28"/>
          <w:szCs w:val="28"/>
        </w:rPr>
      </w:pPr>
    </w:p>
    <w:p w:rsidR="00E46A47" w:rsidRDefault="00792C9E" w:rsidP="00792C9E">
      <w:r>
        <w:rPr>
          <w:rFonts w:ascii="Times New Roman" w:hAnsi="Times New Roman" w:cs="Times New Roman"/>
          <w:sz w:val="28"/>
          <w:szCs w:val="28"/>
        </w:rPr>
        <w:t xml:space="preserve">                              ---------------</w:t>
      </w:r>
      <w:bookmarkStart w:id="0" w:name="_GoBack"/>
      <w:bookmarkEnd w:id="0"/>
    </w:p>
    <w:sectPr w:rsidR="00E46A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C9E"/>
    <w:rsid w:val="00792C9E"/>
    <w:rsid w:val="00E46A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F1611B5299B9F4E92B4E02200F63125" ma:contentTypeVersion="0" ma:contentTypeDescription="Creați un document nou." ma:contentTypeScope="" ma:versionID="b5c355e765f1c5c89f8a41e95f81026a">
  <xsd:schema xmlns:xsd="http://www.w3.org/2001/XMLSchema" xmlns:xs="http://www.w3.org/2001/XMLSchema" xmlns:p="http://schemas.microsoft.com/office/2006/metadata/properties" targetNamespace="http://schemas.microsoft.com/office/2006/metadata/properties" ma:root="true" ma:fieldsID="1066255f3d429c7cee8b287094f1170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ip de conținut"/>
        <xsd:element ref="dc:title" minOccurs="0" maxOccurs="1" ma:index="1"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6572AD-F599-4D0D-99BD-7B3ED03BCA2B}"/>
</file>

<file path=customXml/itemProps2.xml><?xml version="1.0" encoding="utf-8"?>
<ds:datastoreItem xmlns:ds="http://schemas.openxmlformats.org/officeDocument/2006/customXml" ds:itemID="{86E77EAA-B9A9-4B94-96E7-F1CE5AB634D0}"/>
</file>

<file path=customXml/itemProps3.xml><?xml version="1.0" encoding="utf-8"?>
<ds:datastoreItem xmlns:ds="http://schemas.openxmlformats.org/officeDocument/2006/customXml" ds:itemID="{9679BE43-9EFA-443C-A8FB-F50DC1DD0C55}"/>
</file>

<file path=docProps/app.xml><?xml version="1.0" encoding="utf-8"?>
<Properties xmlns="http://schemas.openxmlformats.org/officeDocument/2006/extended-properties" xmlns:vt="http://schemas.openxmlformats.org/officeDocument/2006/docPropsVTypes">
  <Template>Normal</Template>
  <TotalTime>1</TotalTime>
  <Pages>52</Pages>
  <Words>16555</Words>
  <Characters>94370</Characters>
  <Application>Microsoft Office Word</Application>
  <DocSecurity>0</DocSecurity>
  <Lines>786</Lines>
  <Paragraphs>221</Paragraphs>
  <ScaleCrop>false</ScaleCrop>
  <Company/>
  <LinksUpToDate>false</LinksUpToDate>
  <CharactersWithSpaces>110704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Georgeta Purcaroiu</dc:creator>
  <cp:lastModifiedBy>Georgeta Purcaroiu</cp:lastModifiedBy>
  <cp:revision>1</cp:revision>
  <dcterms:created xsi:type="dcterms:W3CDTF">2018-10-24T09:37:00Z</dcterms:created>
  <dcterms:modified xsi:type="dcterms:W3CDTF">2018-10-24T09:38:00Z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0x0101005F1611B5299B9F4E92B4E02200F63125</vt:lpwstr>
  </property>
</Properties>
</file>